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43F7" w14:textId="77777777" w:rsidR="00613099" w:rsidRPr="005F5CAB" w:rsidRDefault="00873630" w:rsidP="632333D7">
      <w:pPr>
        <w:pStyle w:val="Heading1"/>
        <w:rPr>
          <w:rFonts w:asciiTheme="minorHAnsi" w:eastAsiaTheme="minorEastAsia" w:hAnsiTheme="minorHAnsi" w:cstheme="minorBidi"/>
          <w:color w:val="002060"/>
          <w:sz w:val="18"/>
          <w:szCs w:val="18"/>
        </w:rPr>
      </w:pPr>
      <w:r w:rsidRPr="632333D7">
        <w:rPr>
          <w:rFonts w:asciiTheme="minorHAnsi" w:eastAsiaTheme="minorEastAsia" w:hAnsiTheme="minorHAnsi" w:cstheme="minorBidi"/>
          <w:color w:val="002060"/>
          <w:sz w:val="18"/>
          <w:szCs w:val="18"/>
        </w:rPr>
        <w:t xml:space="preserve"> HE</w:t>
      </w:r>
      <w:r w:rsidR="000C0851" w:rsidRPr="632333D7">
        <w:rPr>
          <w:rFonts w:asciiTheme="minorHAnsi" w:eastAsiaTheme="minorEastAsia" w:hAnsiTheme="minorHAnsi" w:cstheme="minorBidi"/>
          <w:color w:val="002060"/>
          <w:sz w:val="18"/>
          <w:szCs w:val="18"/>
        </w:rPr>
        <w:t>ALTH AND SAFETY RISK ASSESSMENT – OUTDOOR EVENT</w:t>
      </w:r>
    </w:p>
    <w:tbl>
      <w:tblPr>
        <w:tblpPr w:leftFromText="180" w:rightFromText="180" w:vertAnchor="text" w:horzAnchor="margin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0"/>
        <w:gridCol w:w="2370"/>
        <w:gridCol w:w="2370"/>
        <w:gridCol w:w="2370"/>
        <w:gridCol w:w="2370"/>
        <w:gridCol w:w="2370"/>
      </w:tblGrid>
      <w:tr w:rsidR="00613099" w:rsidRPr="005F5CAB" w14:paraId="1F9EAED3" w14:textId="77777777" w:rsidTr="632333D7">
        <w:tc>
          <w:tcPr>
            <w:tcW w:w="2370" w:type="dxa"/>
            <w:shd w:val="clear" w:color="auto" w:fill="C0C0C0"/>
          </w:tcPr>
          <w:p w14:paraId="174DC23A" w14:textId="77777777" w:rsidR="00613099" w:rsidRPr="005F5CAB" w:rsidRDefault="00DE0A3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Event n</w:t>
            </w:r>
            <w:r w:rsidR="00613099"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ame</w:t>
            </w:r>
            <w:r w:rsidR="00C066CD"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:</w:t>
            </w:r>
          </w:p>
        </w:tc>
        <w:tc>
          <w:tcPr>
            <w:tcW w:w="2370" w:type="dxa"/>
          </w:tcPr>
          <w:p w14:paraId="672A6659" w14:textId="77777777" w:rsidR="00613099" w:rsidRPr="005F5CAB" w:rsidRDefault="00613099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C0C0C0"/>
          </w:tcPr>
          <w:p w14:paraId="3101716D" w14:textId="77777777" w:rsidR="00613099" w:rsidRPr="005F5CAB" w:rsidRDefault="00613099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Date</w:t>
            </w:r>
            <w:r w:rsidR="00C066CD"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:</w:t>
            </w:r>
          </w:p>
        </w:tc>
        <w:tc>
          <w:tcPr>
            <w:tcW w:w="2370" w:type="dxa"/>
          </w:tcPr>
          <w:p w14:paraId="0A37501D" w14:textId="77777777" w:rsidR="00613099" w:rsidRPr="005F5CAB" w:rsidRDefault="00613099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C0C0C0"/>
          </w:tcPr>
          <w:p w14:paraId="5DFB5DF1" w14:textId="77777777" w:rsidR="00613099" w:rsidRPr="005F5CAB" w:rsidRDefault="00613099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Time</w:t>
            </w:r>
            <w:r w:rsidR="00C066CD"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:</w:t>
            </w:r>
          </w:p>
        </w:tc>
        <w:tc>
          <w:tcPr>
            <w:tcW w:w="2370" w:type="dxa"/>
          </w:tcPr>
          <w:p w14:paraId="5DAB6C7B" w14:textId="77777777" w:rsidR="00613099" w:rsidRPr="005F5CAB" w:rsidRDefault="00613099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</w:tr>
    </w:tbl>
    <w:p w14:paraId="02EB378F" w14:textId="77777777" w:rsidR="00613099" w:rsidRPr="005F5CAB" w:rsidRDefault="00613099" w:rsidP="632333D7">
      <w:pPr>
        <w:rPr>
          <w:rFonts w:asciiTheme="minorHAnsi" w:eastAsiaTheme="minorEastAsia" w:hAnsiTheme="minorHAnsi" w:cstheme="minorBidi"/>
          <w:color w:val="002060"/>
          <w:sz w:val="16"/>
          <w:szCs w:val="16"/>
        </w:rPr>
      </w:pPr>
    </w:p>
    <w:tbl>
      <w:tblPr>
        <w:tblpPr w:leftFromText="180" w:rightFromText="180" w:vertAnchor="text" w:horzAnchor="margin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450"/>
        <w:gridCol w:w="2637"/>
        <w:gridCol w:w="4473"/>
      </w:tblGrid>
      <w:tr w:rsidR="000C0851" w:rsidRPr="005F5CAB" w14:paraId="7ED86155" w14:textId="77777777" w:rsidTr="0C4163CF">
        <w:tc>
          <w:tcPr>
            <w:tcW w:w="2660" w:type="dxa"/>
            <w:shd w:val="clear" w:color="auto" w:fill="C0C0C0"/>
          </w:tcPr>
          <w:p w14:paraId="2AB18134" w14:textId="31C9A54B" w:rsidR="00C066CD" w:rsidRPr="005F5CAB" w:rsidRDefault="679A6017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Event location</w:t>
            </w:r>
            <w:r w:rsidR="0525079F"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/</w:t>
            </w: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address</w:t>
            </w:r>
            <w:r w:rsidR="7F9840A1"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:</w:t>
            </w:r>
          </w:p>
        </w:tc>
        <w:tc>
          <w:tcPr>
            <w:tcW w:w="4450" w:type="dxa"/>
          </w:tcPr>
          <w:p w14:paraId="6A05A809" w14:textId="77777777" w:rsidR="00C066CD" w:rsidRPr="005F5CAB" w:rsidRDefault="00C066CD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37" w:type="dxa"/>
            <w:shd w:val="clear" w:color="auto" w:fill="BFBFBF" w:themeFill="background1" w:themeFillShade="BF"/>
          </w:tcPr>
          <w:p w14:paraId="6D815FC7" w14:textId="77777777" w:rsidR="00C066CD" w:rsidRPr="005F5CAB" w:rsidRDefault="00DE0A3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Task being assessed</w:t>
            </w:r>
            <w:r w:rsidR="005F5CAB"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*</w:t>
            </w: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:</w:t>
            </w:r>
          </w:p>
        </w:tc>
        <w:tc>
          <w:tcPr>
            <w:tcW w:w="4473" w:type="dxa"/>
            <w:shd w:val="clear" w:color="auto" w:fill="auto"/>
          </w:tcPr>
          <w:p w14:paraId="5A39BBE3" w14:textId="77777777" w:rsidR="00C066CD" w:rsidRPr="005F5CAB" w:rsidRDefault="00C066CD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</w:tr>
    </w:tbl>
    <w:p w14:paraId="13199787" w14:textId="035E31D4" w:rsidR="005F5CAB" w:rsidRPr="005F5CAB" w:rsidRDefault="7F9840A1" w:rsidP="0C4163CF">
      <w:pPr>
        <w:jc w:val="left"/>
        <w:rPr>
          <w:rFonts w:asciiTheme="minorHAnsi" w:eastAsiaTheme="minorEastAsia" w:hAnsiTheme="minorHAnsi" w:cstheme="minorBidi"/>
          <w:b/>
          <w:bCs/>
          <w:i/>
          <w:iCs/>
          <w:color w:val="002060"/>
          <w:sz w:val="16"/>
          <w:szCs w:val="16"/>
        </w:rPr>
      </w:pPr>
      <w:r w:rsidRPr="00996521">
        <w:rPr>
          <w:rFonts w:asciiTheme="minorHAnsi" w:eastAsiaTheme="minorEastAsia" w:hAnsiTheme="minorHAnsi" w:cstheme="minorBidi"/>
          <w:i/>
          <w:iCs/>
          <w:color w:val="00B050"/>
          <w:sz w:val="16"/>
          <w:szCs w:val="16"/>
        </w:rPr>
        <w:t>*Your risk assessment should address all periods of the event (build/open/</w:t>
      </w:r>
      <w:r w:rsidR="09E08811" w:rsidRPr="00996521">
        <w:rPr>
          <w:rFonts w:asciiTheme="minorHAnsi" w:eastAsiaTheme="minorEastAsia" w:hAnsiTheme="minorHAnsi" w:cstheme="minorBidi"/>
          <w:i/>
          <w:iCs/>
          <w:color w:val="00B050"/>
          <w:sz w:val="16"/>
          <w:szCs w:val="16"/>
        </w:rPr>
        <w:t>break</w:t>
      </w:r>
      <w:r w:rsidRPr="00996521">
        <w:rPr>
          <w:rFonts w:asciiTheme="minorHAnsi" w:eastAsiaTheme="minorEastAsia" w:hAnsiTheme="minorHAnsi" w:cstheme="minorBidi"/>
          <w:i/>
          <w:iCs/>
          <w:color w:val="00B050"/>
          <w:sz w:val="16"/>
          <w:szCs w:val="16"/>
        </w:rPr>
        <w:t xml:space="preserve">/site closed). </w:t>
      </w:r>
      <w:r w:rsidRPr="0C4163CF">
        <w:rPr>
          <w:rFonts w:asciiTheme="minorHAnsi" w:eastAsiaTheme="minorEastAsia" w:hAnsiTheme="minorHAnsi" w:cstheme="minorBidi"/>
          <w:i/>
          <w:iCs/>
          <w:color w:val="002060"/>
          <w:sz w:val="16"/>
          <w:szCs w:val="16"/>
        </w:rPr>
        <w:t>You may wish to carry out a separate risk assessment for the different event phases.</w:t>
      </w:r>
    </w:p>
    <w:p w14:paraId="41C8F396" w14:textId="77777777" w:rsidR="005F5CAB" w:rsidRPr="005F5CAB" w:rsidRDefault="005F5CAB" w:rsidP="632333D7">
      <w:pPr>
        <w:jc w:val="left"/>
        <w:rPr>
          <w:rFonts w:asciiTheme="minorHAnsi" w:eastAsiaTheme="minorEastAsia" w:hAnsiTheme="minorHAnsi" w:cstheme="minorBidi"/>
          <w:color w:val="002060"/>
          <w:sz w:val="16"/>
          <w:szCs w:val="16"/>
        </w:rPr>
      </w:pPr>
    </w:p>
    <w:p w14:paraId="5ED2EADF" w14:textId="414A1621" w:rsidR="00BD058A" w:rsidRPr="00426148" w:rsidRDefault="0B5F41ED" w:rsidP="00426148">
      <w:pPr>
        <w:rPr>
          <w:rFonts w:asciiTheme="minorHAnsi" w:eastAsiaTheme="minorEastAsia" w:hAnsiTheme="minorHAnsi" w:cstheme="minorBidi"/>
          <w:b/>
          <w:bCs/>
          <w:color w:val="002060"/>
          <w:sz w:val="18"/>
          <w:szCs w:val="18"/>
          <w:lang w:eastAsia="en-US"/>
        </w:rPr>
      </w:pPr>
      <w:r w:rsidRPr="0C4163CF">
        <w:rPr>
          <w:rFonts w:asciiTheme="minorHAnsi" w:eastAsiaTheme="minorEastAsia" w:hAnsiTheme="minorHAnsi" w:cstheme="minorBidi"/>
          <w:b/>
          <w:bCs/>
          <w:color w:val="002060"/>
          <w:sz w:val="18"/>
          <w:szCs w:val="18"/>
        </w:rPr>
        <w:t xml:space="preserve">Section 1 - Identify </w:t>
      </w:r>
      <w:r w:rsidR="12691D84" w:rsidRPr="0C4163CF">
        <w:rPr>
          <w:rFonts w:asciiTheme="minorHAnsi" w:eastAsiaTheme="minorEastAsia" w:hAnsiTheme="minorHAnsi" w:cstheme="minorBidi"/>
          <w:b/>
          <w:bCs/>
          <w:color w:val="002060"/>
          <w:sz w:val="18"/>
          <w:szCs w:val="18"/>
        </w:rPr>
        <w:t>H</w:t>
      </w:r>
      <w:r w:rsidRPr="0C4163CF">
        <w:rPr>
          <w:rFonts w:asciiTheme="minorHAnsi" w:eastAsiaTheme="minorEastAsia" w:hAnsiTheme="minorHAnsi" w:cstheme="minorBidi"/>
          <w:b/>
          <w:bCs/>
          <w:color w:val="002060"/>
          <w:sz w:val="18"/>
          <w:szCs w:val="18"/>
        </w:rPr>
        <w:t>azards</w:t>
      </w:r>
      <w:r w:rsidRPr="0C4163CF">
        <w:rPr>
          <w:rFonts w:asciiTheme="minorHAnsi" w:eastAsiaTheme="minorEastAsia" w:hAnsiTheme="minorHAnsi" w:cstheme="minorBidi"/>
          <w:color w:val="002060"/>
          <w:sz w:val="18"/>
          <w:szCs w:val="18"/>
        </w:rPr>
        <w:t xml:space="preserve"> - consider all </w:t>
      </w:r>
      <w:r w:rsidR="7F9840A1" w:rsidRPr="0C4163CF">
        <w:rPr>
          <w:rFonts w:asciiTheme="minorHAnsi" w:eastAsiaTheme="minorEastAsia" w:hAnsiTheme="minorHAnsi" w:cstheme="minorBidi"/>
          <w:color w:val="002060"/>
          <w:sz w:val="18"/>
          <w:szCs w:val="18"/>
        </w:rPr>
        <w:t>aspects of the event (</w:t>
      </w:r>
      <w:r w:rsidR="27795200" w:rsidRPr="0C4163CF">
        <w:rPr>
          <w:rFonts w:asciiTheme="minorHAnsi" w:eastAsiaTheme="minorEastAsia" w:hAnsiTheme="minorHAnsi" w:cstheme="minorBidi"/>
          <w:color w:val="002060"/>
          <w:sz w:val="18"/>
          <w:szCs w:val="18"/>
        </w:rPr>
        <w:t>i</w:t>
      </w:r>
      <w:r w:rsidR="261E99B7" w:rsidRPr="0C4163CF">
        <w:rPr>
          <w:rFonts w:asciiTheme="minorHAnsi" w:eastAsiaTheme="minorEastAsia" w:hAnsiTheme="minorHAnsi" w:cstheme="minorBidi"/>
          <w:color w:val="002060"/>
          <w:sz w:val="18"/>
          <w:szCs w:val="18"/>
        </w:rPr>
        <w:t xml:space="preserve">ncl. </w:t>
      </w:r>
      <w:r w:rsidR="7F9840A1" w:rsidRPr="0C4163CF">
        <w:rPr>
          <w:rFonts w:asciiTheme="minorHAnsi" w:eastAsiaTheme="minorEastAsia" w:hAnsiTheme="minorHAnsi" w:cstheme="minorBidi"/>
          <w:color w:val="002060"/>
          <w:sz w:val="18"/>
          <w:szCs w:val="18"/>
        </w:rPr>
        <w:t>content/</w:t>
      </w:r>
      <w:r w:rsidR="1DCFF3C0" w:rsidRPr="0C4163CF">
        <w:rPr>
          <w:rFonts w:asciiTheme="minorHAnsi" w:eastAsiaTheme="minorEastAsia" w:hAnsiTheme="minorHAnsi" w:cstheme="minorBidi"/>
          <w:color w:val="002060"/>
          <w:sz w:val="18"/>
          <w:szCs w:val="18"/>
        </w:rPr>
        <w:t>activities</w:t>
      </w:r>
      <w:r w:rsidR="7F9840A1" w:rsidRPr="0C4163CF">
        <w:rPr>
          <w:rFonts w:asciiTheme="minorHAnsi" w:eastAsiaTheme="minorEastAsia" w:hAnsiTheme="minorHAnsi" w:cstheme="minorBidi"/>
          <w:color w:val="002060"/>
          <w:sz w:val="18"/>
          <w:szCs w:val="18"/>
        </w:rPr>
        <w:t>/infrastructure/</w:t>
      </w:r>
      <w:r w:rsidR="6BB49F45" w:rsidRPr="0C4163CF">
        <w:rPr>
          <w:rFonts w:asciiTheme="minorHAnsi" w:eastAsiaTheme="minorEastAsia" w:hAnsiTheme="minorHAnsi" w:cstheme="minorBidi"/>
          <w:color w:val="002060"/>
          <w:sz w:val="18"/>
          <w:szCs w:val="18"/>
        </w:rPr>
        <w:t>supplie</w:t>
      </w:r>
      <w:r w:rsidR="3B446A33" w:rsidRPr="0C4163CF">
        <w:rPr>
          <w:rFonts w:asciiTheme="minorHAnsi" w:eastAsiaTheme="minorEastAsia" w:hAnsiTheme="minorHAnsi" w:cstheme="minorBidi"/>
          <w:color w:val="002060"/>
          <w:sz w:val="18"/>
          <w:szCs w:val="18"/>
        </w:rPr>
        <w:t>rs</w:t>
      </w:r>
      <w:r w:rsidR="7F9840A1" w:rsidRPr="0C4163CF">
        <w:rPr>
          <w:rFonts w:asciiTheme="minorHAnsi" w:eastAsiaTheme="minorEastAsia" w:hAnsiTheme="minorHAnsi" w:cstheme="minorBidi"/>
          <w:color w:val="002060"/>
          <w:sz w:val="18"/>
          <w:szCs w:val="18"/>
        </w:rPr>
        <w:t>)</w:t>
      </w:r>
      <w:r w:rsidR="6BB49F45" w:rsidRPr="0C4163CF">
        <w:rPr>
          <w:rFonts w:asciiTheme="minorHAnsi" w:eastAsiaTheme="minorEastAsia" w:hAnsiTheme="minorHAnsi" w:cstheme="minorBidi"/>
          <w:color w:val="002060"/>
          <w:sz w:val="18"/>
          <w:szCs w:val="18"/>
        </w:rPr>
        <w:t xml:space="preserve"> </w:t>
      </w:r>
      <w:r w:rsidR="1DCFF3C0" w:rsidRPr="0C4163CF">
        <w:rPr>
          <w:rFonts w:asciiTheme="minorHAnsi" w:eastAsiaTheme="minorEastAsia" w:hAnsiTheme="minorHAnsi" w:cstheme="minorBidi"/>
          <w:color w:val="002060"/>
          <w:sz w:val="18"/>
          <w:szCs w:val="18"/>
        </w:rPr>
        <w:t xml:space="preserve">and identify </w:t>
      </w:r>
      <w:r w:rsidR="261E99B7" w:rsidRPr="0C4163CF">
        <w:rPr>
          <w:rFonts w:asciiTheme="minorHAnsi" w:eastAsiaTheme="minorEastAsia" w:hAnsiTheme="minorHAnsi" w:cstheme="minorBidi"/>
          <w:color w:val="002060"/>
          <w:sz w:val="18"/>
          <w:szCs w:val="18"/>
        </w:rPr>
        <w:t>all</w:t>
      </w:r>
      <w:r w:rsidR="1DCFF3C0" w:rsidRPr="0C4163CF">
        <w:rPr>
          <w:rFonts w:asciiTheme="minorHAnsi" w:eastAsiaTheme="minorEastAsia" w:hAnsiTheme="minorHAnsi" w:cstheme="minorBidi"/>
          <w:color w:val="002060"/>
          <w:sz w:val="18"/>
          <w:szCs w:val="18"/>
        </w:rPr>
        <w:t xml:space="preserve"> </w:t>
      </w:r>
      <w:r w:rsidR="3B446A33" w:rsidRPr="0C4163CF">
        <w:rPr>
          <w:rFonts w:asciiTheme="minorHAnsi" w:eastAsiaTheme="minorEastAsia" w:hAnsiTheme="minorHAnsi" w:cstheme="minorBidi"/>
          <w:color w:val="002060"/>
          <w:sz w:val="18"/>
          <w:szCs w:val="18"/>
        </w:rPr>
        <w:t xml:space="preserve">potential </w:t>
      </w:r>
      <w:r w:rsidR="1DCFF3C0" w:rsidRPr="0C4163CF">
        <w:rPr>
          <w:rFonts w:asciiTheme="minorHAnsi" w:eastAsiaTheme="minorEastAsia" w:hAnsiTheme="minorHAnsi" w:cstheme="minorBidi"/>
          <w:color w:val="002060"/>
          <w:sz w:val="18"/>
          <w:szCs w:val="18"/>
        </w:rPr>
        <w:t xml:space="preserve">hazards. </w:t>
      </w:r>
      <w:r w:rsidR="6BB49F45" w:rsidRPr="0C4163CF">
        <w:rPr>
          <w:rFonts w:asciiTheme="minorHAnsi" w:eastAsiaTheme="minorEastAsia" w:hAnsiTheme="minorHAnsi" w:cstheme="minorBidi"/>
          <w:color w:val="002060"/>
          <w:sz w:val="18"/>
          <w:szCs w:val="18"/>
        </w:rPr>
        <w:t>An example checklist is included below</w:t>
      </w:r>
      <w:r w:rsidR="00353DCA">
        <w:rPr>
          <w:rFonts w:asciiTheme="minorHAnsi" w:eastAsiaTheme="minorEastAsia" w:hAnsiTheme="minorHAnsi" w:cstheme="minorBidi"/>
          <w:color w:val="002060"/>
          <w:sz w:val="18"/>
          <w:szCs w:val="18"/>
        </w:rPr>
        <w:t xml:space="preserve"> </w:t>
      </w:r>
      <w:r w:rsidR="00426148">
        <w:rPr>
          <w:rFonts w:asciiTheme="minorHAnsi" w:eastAsiaTheme="minorEastAsia" w:hAnsiTheme="minorHAnsi" w:cstheme="minorBidi"/>
          <w:color w:val="002060"/>
          <w:sz w:val="18"/>
          <w:szCs w:val="18"/>
        </w:rPr>
        <w:t xml:space="preserve">but you should also consider any other hazards </w:t>
      </w:r>
      <w:r w:rsidR="00EC2F20">
        <w:rPr>
          <w:rFonts w:asciiTheme="minorHAnsi" w:eastAsiaTheme="minorEastAsia" w:hAnsiTheme="minorHAnsi" w:cstheme="minorBidi"/>
          <w:color w:val="002060"/>
          <w:sz w:val="18"/>
          <w:szCs w:val="18"/>
        </w:rPr>
        <w:t>which may apply and add to the list accordingly</w:t>
      </w:r>
      <w:r w:rsidR="6BB49F45" w:rsidRPr="0C4163CF">
        <w:rPr>
          <w:rFonts w:asciiTheme="minorHAnsi" w:eastAsiaTheme="minorEastAsia" w:hAnsiTheme="minorHAnsi" w:cstheme="minorBidi"/>
          <w:color w:val="002060"/>
          <w:sz w:val="18"/>
          <w:szCs w:val="18"/>
        </w:rPr>
        <w:t>. All identified risks should be included in your risk assessment i.e. in</w:t>
      </w:r>
      <w:r w:rsidR="1DCFF3C0" w:rsidRPr="0C4163CF">
        <w:rPr>
          <w:rFonts w:asciiTheme="minorHAnsi" w:eastAsiaTheme="minorEastAsia" w:hAnsiTheme="minorHAnsi" w:cstheme="minorBidi"/>
          <w:color w:val="002060"/>
          <w:sz w:val="18"/>
          <w:szCs w:val="18"/>
        </w:rPr>
        <w:t xml:space="preserve"> section 3 </w:t>
      </w:r>
      <w:r w:rsidR="1DCFF3C0" w:rsidRPr="00426148">
        <w:rPr>
          <w:rFonts w:asciiTheme="minorHAnsi" w:eastAsiaTheme="minorEastAsia" w:hAnsiTheme="minorHAnsi" w:cstheme="minorBidi"/>
          <w:color w:val="002060"/>
          <w:sz w:val="18"/>
          <w:szCs w:val="18"/>
        </w:rPr>
        <w:t>below</w:t>
      </w:r>
      <w:r w:rsidR="2435AFB1" w:rsidRPr="00426148">
        <w:rPr>
          <w:rFonts w:asciiTheme="minorHAnsi" w:eastAsiaTheme="minorEastAsia" w:hAnsiTheme="minorHAnsi" w:cstheme="minorBidi"/>
          <w:color w:val="002060"/>
          <w:sz w:val="18"/>
          <w:szCs w:val="18"/>
        </w:rPr>
        <w:t>.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828"/>
        <w:gridCol w:w="3586"/>
        <w:gridCol w:w="517"/>
        <w:gridCol w:w="2700"/>
        <w:gridCol w:w="567"/>
        <w:gridCol w:w="4897"/>
      </w:tblGrid>
      <w:tr w:rsidR="00EC2F20" w:rsidRPr="001E5E6C" w14:paraId="678BFD70" w14:textId="77777777" w:rsidTr="00EC2F20">
        <w:trPr>
          <w:trHeight w:val="510"/>
        </w:trPr>
        <w:tc>
          <w:tcPr>
            <w:tcW w:w="465" w:type="dxa"/>
            <w:shd w:val="clear" w:color="auto" w:fill="auto"/>
            <w:noWrap/>
            <w:hideMark/>
          </w:tcPr>
          <w:p w14:paraId="649841BE" w14:textId="77777777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8" w:type="dxa"/>
          </w:tcPr>
          <w:p w14:paraId="68F2FADE" w14:textId="77777777" w:rsidR="00EC2F20" w:rsidRPr="0C4163CF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3586" w:type="dxa"/>
            <w:shd w:val="clear" w:color="auto" w:fill="auto"/>
            <w:hideMark/>
          </w:tcPr>
          <w:p w14:paraId="0A1BD630" w14:textId="7854D16B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Alcohol/drugs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14:paraId="0EB5E791" w14:textId="17B93FB3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700" w:type="dxa"/>
            <w:shd w:val="clear" w:color="auto" w:fill="auto"/>
            <w:hideMark/>
          </w:tcPr>
          <w:p w14:paraId="6F82EB63" w14:textId="77777777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Lone working</w:t>
            </w:r>
          </w:p>
          <w:p w14:paraId="011ADF19" w14:textId="00CCA458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color w:val="002060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41C0AA51" w14:textId="2019E5DA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808080" w:themeColor="background1" w:themeShade="80"/>
                <w:sz w:val="18"/>
                <w:szCs w:val="18"/>
                <w:lang w:eastAsia="en-US"/>
              </w:rPr>
              <w:t>25d</w:t>
            </w:r>
          </w:p>
        </w:tc>
        <w:tc>
          <w:tcPr>
            <w:tcW w:w="4897" w:type="dxa"/>
            <w:shd w:val="clear" w:color="auto" w:fill="auto"/>
            <w:hideMark/>
          </w:tcPr>
          <w:p w14:paraId="48D22C1F" w14:textId="77777777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808080" w:themeColor="background1" w:themeShade="80"/>
                <w:sz w:val="18"/>
                <w:szCs w:val="18"/>
                <w:lang w:eastAsia="en-US"/>
              </w:rPr>
              <w:t>Sponsors</w:t>
            </w:r>
          </w:p>
          <w:p w14:paraId="678CC86C" w14:textId="68E25980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color w:val="808080" w:themeColor="background1" w:themeShade="80"/>
                <w:szCs w:val="24"/>
                <w:lang w:eastAsia="en-US"/>
              </w:rPr>
            </w:pPr>
          </w:p>
        </w:tc>
      </w:tr>
      <w:tr w:rsidR="00EC2F20" w:rsidRPr="001E5E6C" w14:paraId="667B59A0" w14:textId="77777777" w:rsidTr="00EC2F20">
        <w:trPr>
          <w:trHeight w:val="510"/>
        </w:trPr>
        <w:tc>
          <w:tcPr>
            <w:tcW w:w="465" w:type="dxa"/>
            <w:shd w:val="clear" w:color="auto" w:fill="auto"/>
            <w:noWrap/>
            <w:hideMark/>
          </w:tcPr>
          <w:p w14:paraId="18F999B5" w14:textId="77777777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28" w:type="dxa"/>
          </w:tcPr>
          <w:p w14:paraId="4F130107" w14:textId="77777777" w:rsidR="00EC2F20" w:rsidRPr="632333D7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3586" w:type="dxa"/>
            <w:shd w:val="clear" w:color="auto" w:fill="auto"/>
            <w:hideMark/>
          </w:tcPr>
          <w:p w14:paraId="49ABA818" w14:textId="2A2E58D7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Animals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14:paraId="111B77A1" w14:textId="6F1E5D95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700" w:type="dxa"/>
            <w:shd w:val="clear" w:color="auto" w:fill="auto"/>
            <w:hideMark/>
          </w:tcPr>
          <w:p w14:paraId="59EFDF59" w14:textId="77777777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Manual handling</w:t>
            </w:r>
          </w:p>
          <w:p w14:paraId="4C39F083" w14:textId="5166D89C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color w:val="002060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57393B24" w14:textId="5FC2B206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808080" w:themeColor="background1" w:themeShade="80"/>
                <w:sz w:val="18"/>
                <w:szCs w:val="18"/>
                <w:lang w:eastAsia="en-US"/>
              </w:rPr>
              <w:t>25e</w:t>
            </w:r>
          </w:p>
        </w:tc>
        <w:tc>
          <w:tcPr>
            <w:tcW w:w="4897" w:type="dxa"/>
            <w:shd w:val="clear" w:color="auto" w:fill="auto"/>
            <w:hideMark/>
          </w:tcPr>
          <w:p w14:paraId="358924A5" w14:textId="4E77492C" w:rsidR="00EC2F20" w:rsidRPr="00091219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808080" w:themeColor="background1" w:themeShade="80"/>
                <w:sz w:val="18"/>
                <w:szCs w:val="18"/>
                <w:lang w:eastAsia="en-US"/>
              </w:rPr>
              <w:t>Traders and concessions (incl. bars, caterers, funfairs, circuses)</w:t>
            </w:r>
          </w:p>
          <w:p w14:paraId="03E5C252" w14:textId="0A57800E" w:rsidR="00EC2F20" w:rsidRPr="00091219" w:rsidRDefault="00EC2F20" w:rsidP="0C4163CF">
            <w:pPr>
              <w:jc w:val="left"/>
              <w:rPr>
                <w:rFonts w:asciiTheme="minorHAnsi" w:eastAsiaTheme="minorEastAsia" w:hAnsiTheme="minorHAnsi" w:cstheme="minorBidi"/>
                <w:i/>
                <w:iCs/>
                <w:color w:val="808080" w:themeColor="background1" w:themeShade="80"/>
                <w:szCs w:val="24"/>
                <w:lang w:eastAsia="en-US"/>
              </w:rPr>
            </w:pPr>
          </w:p>
        </w:tc>
      </w:tr>
      <w:tr w:rsidR="00EC2F20" w:rsidRPr="001E5E6C" w14:paraId="586995A0" w14:textId="77777777" w:rsidTr="00EC2F20">
        <w:trPr>
          <w:trHeight w:val="510"/>
        </w:trPr>
        <w:tc>
          <w:tcPr>
            <w:tcW w:w="465" w:type="dxa"/>
            <w:shd w:val="clear" w:color="auto" w:fill="auto"/>
            <w:noWrap/>
            <w:hideMark/>
          </w:tcPr>
          <w:p w14:paraId="5FCD5EC4" w14:textId="77777777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28" w:type="dxa"/>
          </w:tcPr>
          <w:p w14:paraId="2A5BAE5C" w14:textId="77777777" w:rsidR="00EC2F20" w:rsidRPr="632333D7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3586" w:type="dxa"/>
            <w:shd w:val="clear" w:color="auto" w:fill="auto"/>
            <w:hideMark/>
          </w:tcPr>
          <w:p w14:paraId="5AEFE701" w14:textId="434E3533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Chemicals, fumes, dust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14:paraId="526D80A2" w14:textId="757A4827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700" w:type="dxa"/>
            <w:shd w:val="clear" w:color="auto" w:fill="auto"/>
            <w:hideMark/>
          </w:tcPr>
          <w:p w14:paraId="48C45118" w14:textId="0D03A41D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Medical accidents/incidents</w:t>
            </w:r>
          </w:p>
          <w:p w14:paraId="6A7C3703" w14:textId="4794D4CC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color w:val="002060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4B34824B" w14:textId="613ABFB7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4897" w:type="dxa"/>
            <w:shd w:val="clear" w:color="auto" w:fill="auto"/>
            <w:hideMark/>
          </w:tcPr>
          <w:p w14:paraId="38EFE32A" w14:textId="5D6DC178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Technical infrastructure</w:t>
            </w:r>
          </w:p>
          <w:p w14:paraId="58914E98" w14:textId="29B6C95D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Cs w:val="24"/>
                <w:lang w:eastAsia="en-US"/>
              </w:rPr>
            </w:pPr>
          </w:p>
        </w:tc>
      </w:tr>
      <w:tr w:rsidR="00EC2F20" w:rsidRPr="001E5E6C" w14:paraId="7A6B8C23" w14:textId="77777777" w:rsidTr="00EC2F20">
        <w:trPr>
          <w:trHeight w:val="510"/>
        </w:trPr>
        <w:tc>
          <w:tcPr>
            <w:tcW w:w="465" w:type="dxa"/>
            <w:shd w:val="clear" w:color="auto" w:fill="auto"/>
            <w:noWrap/>
            <w:hideMark/>
          </w:tcPr>
          <w:p w14:paraId="2598DEE6" w14:textId="77777777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28" w:type="dxa"/>
          </w:tcPr>
          <w:p w14:paraId="295B63AE" w14:textId="77777777" w:rsidR="00EC2F20" w:rsidRPr="632333D7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3586" w:type="dxa"/>
            <w:shd w:val="clear" w:color="auto" w:fill="auto"/>
            <w:hideMark/>
          </w:tcPr>
          <w:p w14:paraId="3CACDAF6" w14:textId="0D484A69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Communication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14:paraId="2847A633" w14:textId="4FBE04E5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700" w:type="dxa"/>
            <w:shd w:val="clear" w:color="auto" w:fill="auto"/>
            <w:hideMark/>
          </w:tcPr>
          <w:p w14:paraId="227FB810" w14:textId="77777777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Night working</w:t>
            </w:r>
          </w:p>
          <w:p w14:paraId="673093F1" w14:textId="324F61BC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color w:val="002060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219897CE" w14:textId="5288754B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4897" w:type="dxa"/>
            <w:shd w:val="clear" w:color="auto" w:fill="auto"/>
            <w:hideMark/>
          </w:tcPr>
          <w:p w14:paraId="46A1FD71" w14:textId="32EDE74B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i/>
                <w:iCs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 xml:space="preserve">Temporary Demountable Structures (TDS): marquee/stage/fence/barrier. </w:t>
            </w:r>
          </w:p>
          <w:p w14:paraId="0961800C" w14:textId="1488DDF9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i/>
                <w:iCs/>
                <w:color w:val="002060"/>
                <w:sz w:val="16"/>
                <w:szCs w:val="16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002060"/>
                <w:sz w:val="16"/>
                <w:szCs w:val="16"/>
                <w:lang w:eastAsia="en-US"/>
              </w:rPr>
              <w:t>Note:</w:t>
            </w:r>
            <w:r w:rsidRPr="0C4163CF">
              <w:rPr>
                <w:rFonts w:asciiTheme="minorHAnsi" w:eastAsiaTheme="minorEastAsia" w:hAnsiTheme="minorHAnsi" w:cstheme="minorBidi"/>
                <w:i/>
                <w:iCs/>
                <w:color w:val="002060"/>
                <w:sz w:val="16"/>
                <w:szCs w:val="16"/>
                <w:lang w:eastAsia="en-US"/>
              </w:rPr>
              <w:t xml:space="preserve"> Additional considerations where infrastructure is Applicant’s own</w:t>
            </w:r>
          </w:p>
        </w:tc>
      </w:tr>
      <w:tr w:rsidR="00EC2F20" w:rsidRPr="001E5E6C" w14:paraId="74559BFC" w14:textId="77777777" w:rsidTr="00EC2F20">
        <w:trPr>
          <w:trHeight w:val="510"/>
        </w:trPr>
        <w:tc>
          <w:tcPr>
            <w:tcW w:w="465" w:type="dxa"/>
            <w:shd w:val="clear" w:color="auto" w:fill="auto"/>
            <w:noWrap/>
            <w:hideMark/>
          </w:tcPr>
          <w:p w14:paraId="78941E47" w14:textId="77777777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28" w:type="dxa"/>
          </w:tcPr>
          <w:p w14:paraId="4A83AA6F" w14:textId="77777777" w:rsidR="00EC2F20" w:rsidRPr="632333D7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3586" w:type="dxa"/>
            <w:shd w:val="clear" w:color="auto" w:fill="auto"/>
            <w:hideMark/>
          </w:tcPr>
          <w:p w14:paraId="303B74CD" w14:textId="519E8C92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Electrical installations (layout/segregation/generators/cabling)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14:paraId="5007C906" w14:textId="212964FC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700" w:type="dxa"/>
            <w:shd w:val="clear" w:color="auto" w:fill="auto"/>
            <w:hideMark/>
          </w:tcPr>
          <w:p w14:paraId="3AB85DFC" w14:textId="77777777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Noise and vibration</w:t>
            </w:r>
          </w:p>
          <w:p w14:paraId="49521E00" w14:textId="3393B76D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color w:val="002060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2C8B330C" w14:textId="35A84B4D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4897" w:type="dxa"/>
            <w:shd w:val="clear" w:color="auto" w:fill="auto"/>
            <w:hideMark/>
          </w:tcPr>
          <w:p w14:paraId="3924DA10" w14:textId="77777777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Toilets/sanitation</w:t>
            </w:r>
          </w:p>
          <w:p w14:paraId="4E8CF37B" w14:textId="44FAC8EE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Cs w:val="24"/>
                <w:lang w:eastAsia="en-US"/>
              </w:rPr>
            </w:pPr>
          </w:p>
        </w:tc>
      </w:tr>
      <w:tr w:rsidR="00EC2F20" w:rsidRPr="001E5E6C" w14:paraId="433E6379" w14:textId="77777777" w:rsidTr="00EC2F20">
        <w:trPr>
          <w:trHeight w:val="510"/>
        </w:trPr>
        <w:tc>
          <w:tcPr>
            <w:tcW w:w="465" w:type="dxa"/>
            <w:shd w:val="clear" w:color="auto" w:fill="auto"/>
            <w:noWrap/>
            <w:hideMark/>
          </w:tcPr>
          <w:p w14:paraId="29B4EA11" w14:textId="77777777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28" w:type="dxa"/>
          </w:tcPr>
          <w:p w14:paraId="0E1296B3" w14:textId="77777777" w:rsidR="00EC2F20" w:rsidRPr="632333D7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3586" w:type="dxa"/>
            <w:shd w:val="clear" w:color="auto" w:fill="auto"/>
            <w:hideMark/>
          </w:tcPr>
          <w:p w14:paraId="4B6C4696" w14:textId="5CDFBAEA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Enclosed/confined spaces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14:paraId="7B568215" w14:textId="2A319B58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700" w:type="dxa"/>
            <w:shd w:val="clear" w:color="auto" w:fill="auto"/>
            <w:hideMark/>
          </w:tcPr>
          <w:p w14:paraId="774B6379" w14:textId="130BBF00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Plant or machinery (incl. lifting and pressurised equipment)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4292C4" w14:textId="5CC28A41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4897" w:type="dxa"/>
            <w:shd w:val="clear" w:color="auto" w:fill="auto"/>
            <w:hideMark/>
          </w:tcPr>
          <w:p w14:paraId="6D6CBCFC" w14:textId="2C79E8B0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Tools (use of)</w:t>
            </w:r>
          </w:p>
          <w:p w14:paraId="74F60007" w14:textId="37BDE358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Cs w:val="24"/>
                <w:lang w:eastAsia="en-US"/>
              </w:rPr>
            </w:pPr>
          </w:p>
        </w:tc>
      </w:tr>
      <w:tr w:rsidR="00EC2F20" w:rsidRPr="001E5E6C" w14:paraId="44BF41B5" w14:textId="77777777" w:rsidTr="00EC2F20">
        <w:trPr>
          <w:trHeight w:val="510"/>
        </w:trPr>
        <w:tc>
          <w:tcPr>
            <w:tcW w:w="465" w:type="dxa"/>
            <w:shd w:val="clear" w:color="auto" w:fill="auto"/>
            <w:noWrap/>
            <w:hideMark/>
          </w:tcPr>
          <w:p w14:paraId="75697EEC" w14:textId="77777777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28" w:type="dxa"/>
          </w:tcPr>
          <w:p w14:paraId="5C0F88E7" w14:textId="77777777" w:rsidR="00EC2F20" w:rsidRPr="632333D7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3586" w:type="dxa"/>
            <w:shd w:val="clear" w:color="auto" w:fill="auto"/>
            <w:hideMark/>
          </w:tcPr>
          <w:p w14:paraId="41228D0C" w14:textId="12C649F2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Fire (e.g. cooking, fuel, electrical installations)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14:paraId="44C26413" w14:textId="6CC9FA17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2700" w:type="dxa"/>
            <w:shd w:val="clear" w:color="auto" w:fill="auto"/>
            <w:hideMark/>
          </w:tcPr>
          <w:p w14:paraId="2C066CAE" w14:textId="77777777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Seating (TDS)</w:t>
            </w:r>
          </w:p>
          <w:p w14:paraId="279540BD" w14:textId="3D1F3304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color w:val="002060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7CE58F48" w14:textId="104542BE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4897" w:type="dxa"/>
            <w:shd w:val="clear" w:color="auto" w:fill="auto"/>
            <w:hideMark/>
          </w:tcPr>
          <w:p w14:paraId="4BB10497" w14:textId="0A5708E8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 xml:space="preserve">Vehicle movement, </w:t>
            </w:r>
            <w:r w:rsidR="00353DCA"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routes,</w:t>
            </w: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 xml:space="preserve"> and access</w:t>
            </w:r>
          </w:p>
          <w:p w14:paraId="210F7CF5" w14:textId="10AD2F6A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Cs w:val="24"/>
                <w:lang w:eastAsia="en-US"/>
              </w:rPr>
            </w:pPr>
          </w:p>
        </w:tc>
      </w:tr>
      <w:tr w:rsidR="00EC2F20" w:rsidRPr="001E5E6C" w14:paraId="23D32702" w14:textId="77777777" w:rsidTr="00EC2F20">
        <w:trPr>
          <w:trHeight w:val="510"/>
        </w:trPr>
        <w:tc>
          <w:tcPr>
            <w:tcW w:w="465" w:type="dxa"/>
            <w:shd w:val="clear" w:color="auto" w:fill="auto"/>
            <w:noWrap/>
            <w:hideMark/>
          </w:tcPr>
          <w:p w14:paraId="44B0A208" w14:textId="77777777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28" w:type="dxa"/>
          </w:tcPr>
          <w:p w14:paraId="5746D576" w14:textId="77777777" w:rsidR="00EC2F20" w:rsidRPr="632333D7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3586" w:type="dxa"/>
            <w:shd w:val="clear" w:color="auto" w:fill="auto"/>
            <w:hideMark/>
          </w:tcPr>
          <w:p w14:paraId="15BF53F8" w14:textId="110711E9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Fireworks/lasers/pyrotechnics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14:paraId="72E4F76D" w14:textId="1A0FC1AF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700" w:type="dxa"/>
            <w:shd w:val="clear" w:color="auto" w:fill="auto"/>
            <w:hideMark/>
          </w:tcPr>
          <w:p w14:paraId="54E1BC50" w14:textId="77777777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Security/stewarding provision</w:t>
            </w:r>
          </w:p>
          <w:p w14:paraId="109C64A3" w14:textId="135195EC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color w:val="002060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3848D7E0" w14:textId="5D41F90F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4897" w:type="dxa"/>
            <w:shd w:val="clear" w:color="auto" w:fill="auto"/>
            <w:hideMark/>
          </w:tcPr>
          <w:p w14:paraId="26CE33A4" w14:textId="496D21C3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Visitor and crowd management (incl. overcrowding, access, disturbances)</w:t>
            </w:r>
          </w:p>
        </w:tc>
      </w:tr>
      <w:tr w:rsidR="00EC2F20" w:rsidRPr="001E5E6C" w14:paraId="40855D7A" w14:textId="77777777" w:rsidTr="00EC2F20">
        <w:trPr>
          <w:trHeight w:val="510"/>
        </w:trPr>
        <w:tc>
          <w:tcPr>
            <w:tcW w:w="465" w:type="dxa"/>
            <w:shd w:val="clear" w:color="auto" w:fill="auto"/>
            <w:noWrap/>
            <w:hideMark/>
          </w:tcPr>
          <w:p w14:paraId="2B2B7304" w14:textId="77777777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28" w:type="dxa"/>
          </w:tcPr>
          <w:p w14:paraId="4AEDB4ED" w14:textId="77777777" w:rsidR="00EC2F20" w:rsidRPr="632333D7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3586" w:type="dxa"/>
            <w:shd w:val="clear" w:color="auto" w:fill="auto"/>
            <w:hideMark/>
          </w:tcPr>
          <w:p w14:paraId="6EA74136" w14:textId="7EEFA72F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Food hygiene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14:paraId="1D8EB8EE" w14:textId="3C33C89F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2700" w:type="dxa"/>
            <w:shd w:val="clear" w:color="auto" w:fill="auto"/>
            <w:hideMark/>
          </w:tcPr>
          <w:p w14:paraId="7BD41593" w14:textId="77777777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Site (glass, needles, dog fouling, insects)</w:t>
            </w:r>
          </w:p>
          <w:p w14:paraId="49031616" w14:textId="62652E56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color w:val="002060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3D5C510C" w14:textId="7A2CB8EB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4897" w:type="dxa"/>
            <w:shd w:val="clear" w:color="auto" w:fill="auto"/>
            <w:hideMark/>
          </w:tcPr>
          <w:p w14:paraId="54F65A71" w14:textId="77777777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Water (drinking/sanitary)</w:t>
            </w:r>
          </w:p>
          <w:p w14:paraId="5A662CD3" w14:textId="4F5984CA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Cs w:val="24"/>
                <w:lang w:eastAsia="en-US"/>
              </w:rPr>
            </w:pPr>
          </w:p>
        </w:tc>
      </w:tr>
      <w:tr w:rsidR="00EC2F20" w:rsidRPr="001E5E6C" w14:paraId="54BF55E2" w14:textId="77777777" w:rsidTr="00EC2F20">
        <w:trPr>
          <w:trHeight w:val="510"/>
        </w:trPr>
        <w:tc>
          <w:tcPr>
            <w:tcW w:w="465" w:type="dxa"/>
            <w:shd w:val="clear" w:color="auto" w:fill="auto"/>
            <w:noWrap/>
            <w:hideMark/>
          </w:tcPr>
          <w:p w14:paraId="5D369756" w14:textId="77777777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28" w:type="dxa"/>
          </w:tcPr>
          <w:p w14:paraId="1119DB3A" w14:textId="77777777" w:rsidR="00EC2F20" w:rsidRPr="0C4163CF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3586" w:type="dxa"/>
            <w:shd w:val="clear" w:color="auto" w:fill="auto"/>
            <w:hideMark/>
          </w:tcPr>
          <w:p w14:paraId="3B9E9752" w14:textId="46A7093A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Fuel: LPG/Liquid Petroleum/gas/barbeques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14:paraId="4BFDD700" w14:textId="7F7C4C7F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2700" w:type="dxa"/>
            <w:shd w:val="clear" w:color="auto" w:fill="auto"/>
            <w:hideMark/>
          </w:tcPr>
          <w:p w14:paraId="3EEBCE7B" w14:textId="77777777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Slips, trips, housekeeping</w:t>
            </w:r>
          </w:p>
          <w:p w14:paraId="1F924F30" w14:textId="10361911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color w:val="002060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5AFB958C" w14:textId="05791B4C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4897" w:type="dxa"/>
            <w:shd w:val="clear" w:color="auto" w:fill="auto"/>
            <w:hideMark/>
          </w:tcPr>
          <w:p w14:paraId="6C86A7C2" w14:textId="38CF4AAE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Water – risk of drowning/flooding (incl. river and tides)</w:t>
            </w:r>
          </w:p>
          <w:p w14:paraId="77A0B088" w14:textId="248795DD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Cs w:val="24"/>
                <w:lang w:eastAsia="en-US"/>
              </w:rPr>
            </w:pPr>
          </w:p>
        </w:tc>
      </w:tr>
      <w:tr w:rsidR="00EC2F20" w:rsidRPr="001E5E6C" w14:paraId="29A354C3" w14:textId="77777777" w:rsidTr="00EC2F20">
        <w:trPr>
          <w:trHeight w:val="510"/>
        </w:trPr>
        <w:tc>
          <w:tcPr>
            <w:tcW w:w="465" w:type="dxa"/>
            <w:shd w:val="clear" w:color="auto" w:fill="auto"/>
            <w:noWrap/>
            <w:hideMark/>
          </w:tcPr>
          <w:p w14:paraId="4737E36C" w14:textId="77777777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828" w:type="dxa"/>
          </w:tcPr>
          <w:p w14:paraId="2B8CD3A4" w14:textId="77777777" w:rsidR="00EC2F20" w:rsidRPr="0C4163CF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3586" w:type="dxa"/>
            <w:shd w:val="clear" w:color="auto" w:fill="auto"/>
            <w:hideMark/>
          </w:tcPr>
          <w:p w14:paraId="3F8CBE8F" w14:textId="112AA1C6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Funfairs and rides (TDS)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14:paraId="36334656" w14:textId="6D2A771A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700" w:type="dxa"/>
            <w:shd w:val="clear" w:color="auto" w:fill="auto"/>
            <w:hideMark/>
          </w:tcPr>
          <w:p w14:paraId="356B796C" w14:textId="18F1F58E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Special activities/performance (NB regulated entertainment)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03FD93" w14:textId="5CA1D93C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4897" w:type="dxa"/>
            <w:shd w:val="clear" w:color="auto" w:fill="auto"/>
            <w:hideMark/>
          </w:tcPr>
          <w:p w14:paraId="745F3CD0" w14:textId="77777777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Weather (wind/heat/cold)</w:t>
            </w:r>
          </w:p>
          <w:p w14:paraId="3A227459" w14:textId="7A2755E8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Cs w:val="24"/>
                <w:lang w:eastAsia="en-US"/>
              </w:rPr>
            </w:pPr>
          </w:p>
        </w:tc>
      </w:tr>
      <w:tr w:rsidR="00EC2F20" w:rsidRPr="001E5E6C" w14:paraId="71A8B470" w14:textId="77777777" w:rsidTr="00EC2F20">
        <w:trPr>
          <w:trHeight w:val="510"/>
        </w:trPr>
        <w:tc>
          <w:tcPr>
            <w:tcW w:w="465" w:type="dxa"/>
            <w:shd w:val="clear" w:color="auto" w:fill="auto"/>
            <w:noWrap/>
            <w:hideMark/>
          </w:tcPr>
          <w:p w14:paraId="4B73E586" w14:textId="77777777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828" w:type="dxa"/>
          </w:tcPr>
          <w:p w14:paraId="547FA96E" w14:textId="77777777" w:rsidR="00EC2F20" w:rsidRPr="632333D7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3586" w:type="dxa"/>
            <w:shd w:val="clear" w:color="auto" w:fill="auto"/>
            <w:hideMark/>
          </w:tcPr>
          <w:p w14:paraId="64D9667D" w14:textId="43F621E8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Inflatables (TDS)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14:paraId="4252A6D2" w14:textId="4391DACF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80808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808080" w:themeColor="background1" w:themeShade="80"/>
                <w:sz w:val="18"/>
                <w:szCs w:val="18"/>
                <w:lang w:eastAsia="en-US"/>
              </w:rPr>
              <w:t>25a</w:t>
            </w:r>
          </w:p>
        </w:tc>
        <w:tc>
          <w:tcPr>
            <w:tcW w:w="2700" w:type="dxa"/>
            <w:shd w:val="clear" w:color="auto" w:fill="auto"/>
            <w:hideMark/>
          </w:tcPr>
          <w:p w14:paraId="1658DF80" w14:textId="4570FDCC" w:rsidR="00EC2F20" w:rsidRPr="001E5E6C" w:rsidRDefault="00EC2F20" w:rsidP="0C4163CF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b/>
                <w:bCs/>
                <w:color w:val="002060"/>
                <w:sz w:val="18"/>
                <w:szCs w:val="18"/>
                <w:lang w:eastAsia="en-US"/>
              </w:rPr>
              <w:t>Suppliers</w:t>
            </w: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 xml:space="preserve"> - consider risks associated with </w:t>
            </w:r>
            <w:r w:rsidRPr="0C4163CF">
              <w:rPr>
                <w:rFonts w:asciiTheme="minorHAnsi" w:eastAsiaTheme="minorEastAsia" w:hAnsiTheme="minorHAnsi" w:cstheme="minorBidi"/>
                <w:b/>
                <w:bCs/>
                <w:color w:val="002060"/>
                <w:sz w:val="18"/>
                <w:szCs w:val="18"/>
                <w:lang w:eastAsia="en-US"/>
              </w:rPr>
              <w:t>all</w:t>
            </w: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 xml:space="preserve"> suppliers (see below):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B56D3D" w14:textId="5DE00202" w:rsidR="00EC2F20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4897" w:type="dxa"/>
            <w:shd w:val="clear" w:color="auto" w:fill="auto"/>
            <w:noWrap/>
          </w:tcPr>
          <w:p w14:paraId="73D06685" w14:textId="77777777" w:rsidR="00EC2F20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Welfare/information</w:t>
            </w:r>
          </w:p>
          <w:p w14:paraId="6D580092" w14:textId="123508C1" w:rsidR="00EC2F20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Cs w:val="24"/>
                <w:lang w:eastAsia="en-US"/>
              </w:rPr>
            </w:pPr>
          </w:p>
        </w:tc>
      </w:tr>
      <w:tr w:rsidR="00EC2F20" w:rsidRPr="001E5E6C" w14:paraId="77413D5F" w14:textId="77777777" w:rsidTr="00EC2F20">
        <w:trPr>
          <w:trHeight w:val="510"/>
        </w:trPr>
        <w:tc>
          <w:tcPr>
            <w:tcW w:w="465" w:type="dxa"/>
            <w:shd w:val="clear" w:color="auto" w:fill="auto"/>
            <w:noWrap/>
            <w:hideMark/>
          </w:tcPr>
          <w:p w14:paraId="39F18D26" w14:textId="77777777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28" w:type="dxa"/>
          </w:tcPr>
          <w:p w14:paraId="414C1B7C" w14:textId="77777777" w:rsidR="00EC2F20" w:rsidRPr="0C4163CF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3586" w:type="dxa"/>
            <w:shd w:val="clear" w:color="auto" w:fill="auto"/>
            <w:hideMark/>
          </w:tcPr>
          <w:p w14:paraId="2EF1ECC2" w14:textId="725851EE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 xml:space="preserve">Lighting (incl. light level) 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14:paraId="067ACD9B" w14:textId="0ABAFCF6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80808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808080" w:themeColor="background1" w:themeShade="80"/>
                <w:sz w:val="18"/>
                <w:szCs w:val="18"/>
                <w:lang w:eastAsia="en-US"/>
              </w:rPr>
              <w:t>25b</w:t>
            </w:r>
          </w:p>
        </w:tc>
        <w:tc>
          <w:tcPr>
            <w:tcW w:w="2700" w:type="dxa"/>
            <w:shd w:val="clear" w:color="auto" w:fill="auto"/>
            <w:hideMark/>
          </w:tcPr>
          <w:p w14:paraId="5B8CAF8B" w14:textId="590395A6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80808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808080" w:themeColor="background1" w:themeShade="80"/>
                <w:sz w:val="18"/>
                <w:szCs w:val="18"/>
                <w:lang w:eastAsia="en-US"/>
              </w:rPr>
              <w:t>Contractors (incl. infrastructure, electrical, specialist services)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2C9BCB" w14:textId="5E1BD846" w:rsidR="00EC2F20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4897" w:type="dxa"/>
            <w:shd w:val="clear" w:color="auto" w:fill="auto"/>
            <w:noWrap/>
            <w:hideMark/>
          </w:tcPr>
          <w:p w14:paraId="618899B8" w14:textId="6C2874B1" w:rsidR="00EC2F20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Working at height (fall of person/object)</w:t>
            </w:r>
          </w:p>
          <w:p w14:paraId="42B89A02" w14:textId="4D81ADEC" w:rsidR="00EC2F20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Cs w:val="24"/>
                <w:lang w:eastAsia="en-US"/>
              </w:rPr>
            </w:pPr>
          </w:p>
        </w:tc>
      </w:tr>
      <w:tr w:rsidR="00EC2F20" w:rsidRPr="001E5E6C" w14:paraId="578EAFB7" w14:textId="77777777" w:rsidTr="00EC2F20">
        <w:trPr>
          <w:trHeight w:val="510"/>
        </w:trPr>
        <w:tc>
          <w:tcPr>
            <w:tcW w:w="465" w:type="dxa"/>
            <w:shd w:val="clear" w:color="auto" w:fill="auto"/>
            <w:noWrap/>
            <w:hideMark/>
          </w:tcPr>
          <w:p w14:paraId="4E1E336A" w14:textId="77777777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828" w:type="dxa"/>
          </w:tcPr>
          <w:p w14:paraId="152C2D89" w14:textId="77777777" w:rsidR="00EC2F20" w:rsidRPr="0C4163CF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3586" w:type="dxa"/>
            <w:shd w:val="clear" w:color="auto" w:fill="auto"/>
            <w:hideMark/>
          </w:tcPr>
          <w:p w14:paraId="22F7D677" w14:textId="06D42F6D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Litter/waste disposal/contamination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14:paraId="046F45B7" w14:textId="70312B76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80808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808080" w:themeColor="background1" w:themeShade="80"/>
                <w:sz w:val="18"/>
                <w:szCs w:val="18"/>
                <w:lang w:eastAsia="en-US"/>
              </w:rPr>
              <w:t>25c</w:t>
            </w:r>
          </w:p>
        </w:tc>
        <w:tc>
          <w:tcPr>
            <w:tcW w:w="2700" w:type="dxa"/>
            <w:shd w:val="clear" w:color="auto" w:fill="auto"/>
            <w:hideMark/>
          </w:tcPr>
          <w:p w14:paraId="3142042A" w14:textId="77777777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808080"/>
                <w:sz w:val="18"/>
                <w:szCs w:val="18"/>
                <w:lang w:eastAsia="en-US"/>
              </w:rPr>
            </w:pPr>
            <w:r w:rsidRPr="632333D7">
              <w:rPr>
                <w:rFonts w:asciiTheme="minorHAnsi" w:eastAsiaTheme="minorEastAsia" w:hAnsiTheme="minorHAnsi" w:cstheme="minorBidi"/>
                <w:color w:val="808080" w:themeColor="background1" w:themeShade="80"/>
                <w:sz w:val="18"/>
                <w:szCs w:val="18"/>
                <w:lang w:eastAsia="en-US"/>
              </w:rPr>
              <w:t>Artists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E4A9CD" w14:textId="25B35B8D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 37</w:t>
            </w:r>
          </w:p>
        </w:tc>
        <w:tc>
          <w:tcPr>
            <w:tcW w:w="4897" w:type="dxa"/>
            <w:shd w:val="clear" w:color="auto" w:fill="auto"/>
            <w:noWrap/>
            <w:hideMark/>
          </w:tcPr>
          <w:p w14:paraId="59D6C4CD" w14:textId="48F50AD6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  <w:lang w:eastAsia="en-US"/>
              </w:rPr>
              <w:t>Working hours</w:t>
            </w:r>
          </w:p>
          <w:p w14:paraId="4F6584BE" w14:textId="60C3F4C0" w:rsidR="00EC2F20" w:rsidRPr="001E5E6C" w:rsidRDefault="00EC2F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Cs w:val="24"/>
                <w:lang w:eastAsia="en-US"/>
              </w:rPr>
            </w:pPr>
          </w:p>
        </w:tc>
      </w:tr>
    </w:tbl>
    <w:p w14:paraId="7168CBDF" w14:textId="544AC52D" w:rsidR="005F5CAB" w:rsidRPr="005F5CAB" w:rsidRDefault="7F9840A1" w:rsidP="632333D7">
      <w:pPr>
        <w:pStyle w:val="Heading1"/>
        <w:rPr>
          <w:rFonts w:asciiTheme="minorHAnsi" w:eastAsiaTheme="minorEastAsia" w:hAnsiTheme="minorHAnsi" w:cstheme="minorBidi"/>
          <w:color w:val="002060"/>
          <w:sz w:val="18"/>
          <w:szCs w:val="18"/>
        </w:rPr>
      </w:pPr>
      <w:r w:rsidRPr="0C4163CF">
        <w:rPr>
          <w:rFonts w:asciiTheme="minorHAnsi" w:eastAsiaTheme="minorEastAsia" w:hAnsiTheme="minorHAnsi" w:cstheme="minorBidi"/>
          <w:color w:val="002060"/>
          <w:sz w:val="18"/>
          <w:szCs w:val="18"/>
        </w:rPr>
        <w:lastRenderedPageBreak/>
        <w:t xml:space="preserve">HEALTH AND SAFETY RISK ASSESSMENT – OUTDOOR EVENT </w:t>
      </w:r>
      <w:r w:rsidRPr="0C4163CF">
        <w:rPr>
          <w:rFonts w:asciiTheme="minorHAnsi" w:eastAsiaTheme="minorEastAsia" w:hAnsiTheme="minorHAnsi" w:cstheme="minorBidi"/>
          <w:b w:val="0"/>
          <w:color w:val="002060"/>
          <w:sz w:val="18"/>
          <w:szCs w:val="18"/>
        </w:rPr>
        <w:t xml:space="preserve">- continued </w:t>
      </w:r>
    </w:p>
    <w:p w14:paraId="72A3D3EC" w14:textId="77777777" w:rsidR="005F5CAB" w:rsidRDefault="005F5CAB" w:rsidP="632333D7">
      <w:pPr>
        <w:jc w:val="left"/>
        <w:rPr>
          <w:rFonts w:asciiTheme="minorHAnsi" w:eastAsiaTheme="minorEastAsia" w:hAnsiTheme="minorHAnsi" w:cstheme="minorBidi"/>
          <w:b/>
          <w:bCs/>
          <w:color w:val="002060"/>
          <w:sz w:val="18"/>
          <w:szCs w:val="18"/>
        </w:rPr>
      </w:pPr>
    </w:p>
    <w:p w14:paraId="13B2E6A4" w14:textId="6C6EC47F" w:rsidR="00873630" w:rsidRPr="005F5CAB" w:rsidRDefault="6BB49F45" w:rsidP="632333D7">
      <w:pPr>
        <w:jc w:val="left"/>
        <w:rPr>
          <w:rFonts w:asciiTheme="minorHAnsi" w:eastAsiaTheme="minorEastAsia" w:hAnsiTheme="minorHAnsi" w:cstheme="minorBidi"/>
          <w:color w:val="002060"/>
          <w:sz w:val="18"/>
          <w:szCs w:val="18"/>
        </w:rPr>
      </w:pPr>
      <w:r w:rsidRPr="0C4163CF">
        <w:rPr>
          <w:rFonts w:asciiTheme="minorHAnsi" w:eastAsiaTheme="minorEastAsia" w:hAnsiTheme="minorHAnsi" w:cstheme="minorBidi"/>
          <w:b/>
          <w:bCs/>
          <w:color w:val="002060"/>
          <w:sz w:val="18"/>
          <w:szCs w:val="18"/>
        </w:rPr>
        <w:t xml:space="preserve">Section 2 – Identify who might be </w:t>
      </w:r>
      <w:r w:rsidR="0B5F41ED" w:rsidRPr="0C4163CF">
        <w:rPr>
          <w:rFonts w:asciiTheme="minorHAnsi" w:eastAsiaTheme="minorEastAsia" w:hAnsiTheme="minorHAnsi" w:cstheme="minorBidi"/>
          <w:b/>
          <w:bCs/>
          <w:color w:val="002060"/>
          <w:sz w:val="18"/>
          <w:szCs w:val="18"/>
        </w:rPr>
        <w:t>at risk</w:t>
      </w:r>
      <w:r w:rsidR="0B5F41ED" w:rsidRPr="0C4163CF">
        <w:rPr>
          <w:rFonts w:asciiTheme="minorHAnsi" w:eastAsiaTheme="minorEastAsia" w:hAnsiTheme="minorHAnsi" w:cstheme="minorBidi"/>
          <w:color w:val="002060"/>
          <w:sz w:val="18"/>
          <w:szCs w:val="18"/>
        </w:rPr>
        <w:t xml:space="preserve"> – </w:t>
      </w:r>
      <w:r w:rsidR="70088A45" w:rsidRPr="0C4163CF">
        <w:rPr>
          <w:rFonts w:asciiTheme="minorHAnsi" w:eastAsiaTheme="minorEastAsia" w:hAnsiTheme="minorHAnsi" w:cstheme="minorBidi"/>
          <w:color w:val="002060"/>
          <w:sz w:val="18"/>
          <w:szCs w:val="18"/>
        </w:rPr>
        <w:t>C</w:t>
      </w:r>
      <w:r w:rsidRPr="0C4163CF">
        <w:rPr>
          <w:rFonts w:asciiTheme="minorHAnsi" w:eastAsiaTheme="minorEastAsia" w:hAnsiTheme="minorHAnsi" w:cstheme="minorBidi"/>
          <w:color w:val="002060"/>
          <w:sz w:val="18"/>
          <w:szCs w:val="18"/>
        </w:rPr>
        <w:t xml:space="preserve">onsider everyone who might be </w:t>
      </w:r>
      <w:r w:rsidR="7F9840A1" w:rsidRPr="0C4163CF">
        <w:rPr>
          <w:rFonts w:asciiTheme="minorHAnsi" w:eastAsiaTheme="minorEastAsia" w:hAnsiTheme="minorHAnsi" w:cstheme="minorBidi"/>
          <w:color w:val="002060"/>
          <w:sz w:val="18"/>
          <w:szCs w:val="18"/>
        </w:rPr>
        <w:t>present</w:t>
      </w:r>
      <w:r w:rsidRPr="0C4163CF">
        <w:rPr>
          <w:rFonts w:asciiTheme="minorHAnsi" w:eastAsiaTheme="minorEastAsia" w:hAnsiTheme="minorHAnsi" w:cstheme="minorBidi"/>
          <w:color w:val="002060"/>
          <w:sz w:val="18"/>
          <w:szCs w:val="18"/>
        </w:rPr>
        <w:t xml:space="preserve"> and tick the boxes as appropriate</w:t>
      </w:r>
      <w:r w:rsidR="01AB7299" w:rsidRPr="0C4163CF">
        <w:rPr>
          <w:rFonts w:asciiTheme="minorHAnsi" w:eastAsiaTheme="minorEastAsia" w:hAnsiTheme="minorHAnsi" w:cstheme="minorBidi"/>
          <w:color w:val="002060"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425"/>
        <w:gridCol w:w="3261"/>
        <w:gridCol w:w="425"/>
        <w:gridCol w:w="3260"/>
        <w:gridCol w:w="425"/>
        <w:gridCol w:w="3402"/>
        <w:gridCol w:w="426"/>
      </w:tblGrid>
      <w:tr w:rsidR="009B6EC1" w:rsidRPr="005F5CAB" w14:paraId="35B08FD3" w14:textId="77777777" w:rsidTr="0C4163CF">
        <w:tc>
          <w:tcPr>
            <w:tcW w:w="3085" w:type="dxa"/>
            <w:shd w:val="clear" w:color="auto" w:fill="C0C0C0"/>
          </w:tcPr>
          <w:p w14:paraId="5223FC50" w14:textId="77777777" w:rsidR="003A7220" w:rsidRPr="005F5CAB" w:rsidRDefault="003A72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Employees</w:t>
            </w:r>
          </w:p>
        </w:tc>
        <w:tc>
          <w:tcPr>
            <w:tcW w:w="425" w:type="dxa"/>
          </w:tcPr>
          <w:p w14:paraId="0D0B940D" w14:textId="77777777" w:rsidR="003A7220" w:rsidRPr="005F5CAB" w:rsidRDefault="003A72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C0C0C0"/>
          </w:tcPr>
          <w:p w14:paraId="63585DDB" w14:textId="45A8F807" w:rsidR="003A7220" w:rsidRPr="005F5CAB" w:rsidRDefault="6BB49F45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 xml:space="preserve">Suppliers </w:t>
            </w:r>
            <w:r w:rsidR="4A461DEB"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(</w:t>
            </w:r>
            <w:r w:rsidR="18F87AE2"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i</w:t>
            </w:r>
            <w:r w:rsidR="4A461DEB"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ncl. contractors, traders)</w:t>
            </w:r>
          </w:p>
        </w:tc>
        <w:tc>
          <w:tcPr>
            <w:tcW w:w="425" w:type="dxa"/>
          </w:tcPr>
          <w:p w14:paraId="0E27B00A" w14:textId="77777777" w:rsidR="003A7220" w:rsidRPr="005F5CAB" w:rsidRDefault="003A72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C0C0C0"/>
          </w:tcPr>
          <w:p w14:paraId="774A44C8" w14:textId="77777777" w:rsidR="003A7220" w:rsidRPr="005F5CAB" w:rsidRDefault="009B6EC1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Members of the public</w:t>
            </w:r>
          </w:p>
        </w:tc>
        <w:tc>
          <w:tcPr>
            <w:tcW w:w="425" w:type="dxa"/>
          </w:tcPr>
          <w:p w14:paraId="60061E4C" w14:textId="77777777" w:rsidR="003A7220" w:rsidRPr="005F5CAB" w:rsidRDefault="003A72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14:paraId="3AB137CF" w14:textId="1C060DD2" w:rsidR="003A7220" w:rsidRPr="005F5CAB" w:rsidRDefault="206F3A0A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Special needs/vulnerable adults</w:t>
            </w:r>
          </w:p>
        </w:tc>
        <w:tc>
          <w:tcPr>
            <w:tcW w:w="426" w:type="dxa"/>
          </w:tcPr>
          <w:p w14:paraId="44EAFD9C" w14:textId="77777777" w:rsidR="003A7220" w:rsidRPr="005F5CAB" w:rsidRDefault="003A7220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</w:tr>
      <w:tr w:rsidR="009B6EC1" w:rsidRPr="005F5CAB" w14:paraId="5B533B67" w14:textId="77777777" w:rsidTr="0C4163CF">
        <w:tc>
          <w:tcPr>
            <w:tcW w:w="3085" w:type="dxa"/>
            <w:shd w:val="clear" w:color="auto" w:fill="C0C0C0"/>
          </w:tcPr>
          <w:p w14:paraId="4D0A98BA" w14:textId="77777777" w:rsidR="009B6EC1" w:rsidRPr="005F5CAB" w:rsidRDefault="009B6EC1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Volunteers</w:t>
            </w:r>
          </w:p>
        </w:tc>
        <w:tc>
          <w:tcPr>
            <w:tcW w:w="425" w:type="dxa"/>
          </w:tcPr>
          <w:p w14:paraId="4B94D5A5" w14:textId="77777777" w:rsidR="009B6EC1" w:rsidRPr="005F5CAB" w:rsidRDefault="009B6EC1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C0C0C0"/>
          </w:tcPr>
          <w:p w14:paraId="4EC48DB9" w14:textId="77777777" w:rsidR="009B6EC1" w:rsidRPr="005F5CAB" w:rsidRDefault="009B6EC1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Event visitors</w:t>
            </w:r>
          </w:p>
        </w:tc>
        <w:tc>
          <w:tcPr>
            <w:tcW w:w="425" w:type="dxa"/>
          </w:tcPr>
          <w:p w14:paraId="3DEEC669" w14:textId="77777777" w:rsidR="009B6EC1" w:rsidRPr="005F5CAB" w:rsidRDefault="009B6EC1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C0C0C0"/>
          </w:tcPr>
          <w:p w14:paraId="39C75B2C" w14:textId="0636E1D8" w:rsidR="009B6EC1" w:rsidRPr="005F5CAB" w:rsidRDefault="6BB49F45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0C4163CF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Students/children</w:t>
            </w:r>
          </w:p>
        </w:tc>
        <w:tc>
          <w:tcPr>
            <w:tcW w:w="425" w:type="dxa"/>
          </w:tcPr>
          <w:p w14:paraId="3656B9AB" w14:textId="77777777" w:rsidR="009B6EC1" w:rsidRPr="005F5CAB" w:rsidRDefault="009B6EC1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14:paraId="67AC7CDD" w14:textId="77777777" w:rsidR="009B6EC1" w:rsidRPr="005F5CAB" w:rsidRDefault="009B6EC1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Other</w:t>
            </w:r>
          </w:p>
        </w:tc>
        <w:tc>
          <w:tcPr>
            <w:tcW w:w="426" w:type="dxa"/>
          </w:tcPr>
          <w:p w14:paraId="45FB0818" w14:textId="77777777" w:rsidR="009B6EC1" w:rsidRPr="005F5CAB" w:rsidRDefault="009B6EC1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</w:tr>
    </w:tbl>
    <w:p w14:paraId="049F31CB" w14:textId="77777777" w:rsidR="009B6EC1" w:rsidRPr="005F5CAB" w:rsidRDefault="009B6EC1" w:rsidP="632333D7">
      <w:pPr>
        <w:jc w:val="left"/>
        <w:rPr>
          <w:rFonts w:asciiTheme="minorHAnsi" w:eastAsiaTheme="minorEastAsia" w:hAnsiTheme="minorHAnsi" w:cstheme="minorBidi"/>
          <w:b/>
          <w:bCs/>
          <w:color w:val="002060"/>
          <w:sz w:val="18"/>
          <w:szCs w:val="18"/>
        </w:rPr>
      </w:pPr>
    </w:p>
    <w:p w14:paraId="53128261" w14:textId="77777777" w:rsidR="00873630" w:rsidRPr="005F5CAB" w:rsidRDefault="00873630" w:rsidP="632333D7">
      <w:pPr>
        <w:jc w:val="left"/>
        <w:rPr>
          <w:rFonts w:asciiTheme="minorHAnsi" w:eastAsiaTheme="minorEastAsia" w:hAnsiTheme="minorHAnsi" w:cstheme="minorBidi"/>
          <w:b/>
          <w:bCs/>
          <w:color w:val="002060"/>
          <w:sz w:val="18"/>
          <w:szCs w:val="18"/>
        </w:rPr>
      </w:pPr>
    </w:p>
    <w:p w14:paraId="054607AB" w14:textId="1A4005FF" w:rsidR="00873630" w:rsidRPr="005F5CAB" w:rsidRDefault="0B5F41ED" w:rsidP="632333D7">
      <w:pPr>
        <w:jc w:val="left"/>
        <w:rPr>
          <w:rFonts w:asciiTheme="minorHAnsi" w:eastAsiaTheme="minorEastAsia" w:hAnsiTheme="minorHAnsi" w:cstheme="minorBidi"/>
          <w:color w:val="002060"/>
          <w:sz w:val="18"/>
          <w:szCs w:val="18"/>
        </w:rPr>
      </w:pPr>
      <w:r w:rsidRPr="0C4163CF">
        <w:rPr>
          <w:rFonts w:asciiTheme="minorHAnsi" w:eastAsiaTheme="minorEastAsia" w:hAnsiTheme="minorHAnsi" w:cstheme="minorBidi"/>
          <w:b/>
          <w:bCs/>
          <w:color w:val="002060"/>
          <w:sz w:val="18"/>
          <w:szCs w:val="18"/>
        </w:rPr>
        <w:t>Section 3 - Risk controls</w:t>
      </w:r>
      <w:r w:rsidR="3B446A33" w:rsidRPr="0C4163CF">
        <w:rPr>
          <w:rFonts w:asciiTheme="minorHAnsi" w:eastAsiaTheme="minorEastAsia" w:hAnsiTheme="minorHAnsi" w:cstheme="minorBidi"/>
          <w:b/>
          <w:bCs/>
          <w:color w:val="002060"/>
          <w:sz w:val="18"/>
          <w:szCs w:val="18"/>
        </w:rPr>
        <w:t xml:space="preserve"> </w:t>
      </w:r>
      <w:r w:rsidRPr="0C4163CF">
        <w:rPr>
          <w:rFonts w:asciiTheme="minorHAnsi" w:eastAsiaTheme="minorEastAsia" w:hAnsiTheme="minorHAnsi" w:cstheme="minorBidi"/>
          <w:b/>
          <w:bCs/>
          <w:color w:val="002060"/>
          <w:sz w:val="18"/>
          <w:szCs w:val="18"/>
        </w:rPr>
        <w:t>–</w:t>
      </w:r>
      <w:r w:rsidRPr="0C4163CF">
        <w:rPr>
          <w:rFonts w:asciiTheme="minorHAnsi" w:eastAsiaTheme="minorEastAsia" w:hAnsiTheme="minorHAnsi" w:cstheme="minorBidi"/>
          <w:color w:val="002060"/>
          <w:sz w:val="18"/>
          <w:szCs w:val="18"/>
        </w:rPr>
        <w:t xml:space="preserve"> For each hazard identified in Section 1 and for the persons identified in Section 2, complete this section</w:t>
      </w:r>
      <w:r w:rsidR="128D6C5D" w:rsidRPr="0C4163CF">
        <w:rPr>
          <w:rFonts w:asciiTheme="minorHAnsi" w:eastAsiaTheme="minorEastAsia" w:hAnsiTheme="minorHAnsi" w:cstheme="minorBidi"/>
          <w:color w:val="002060"/>
          <w:sz w:val="18"/>
          <w:szCs w:val="18"/>
        </w:rPr>
        <w:t>.</w:t>
      </w:r>
      <w:r w:rsidRPr="0C4163CF">
        <w:rPr>
          <w:rFonts w:asciiTheme="minorHAnsi" w:eastAsiaTheme="minorEastAsia" w:hAnsiTheme="minorHAnsi" w:cstheme="minorBidi"/>
          <w:color w:val="002060"/>
          <w:sz w:val="18"/>
          <w:szCs w:val="18"/>
        </w:rPr>
        <w:t xml:space="preserve"> 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709"/>
        <w:gridCol w:w="2693"/>
        <w:gridCol w:w="2630"/>
        <w:gridCol w:w="585"/>
        <w:gridCol w:w="585"/>
        <w:gridCol w:w="585"/>
        <w:gridCol w:w="2844"/>
        <w:gridCol w:w="1418"/>
        <w:gridCol w:w="1417"/>
      </w:tblGrid>
      <w:tr w:rsidR="008738C2" w:rsidRPr="005F5CAB" w14:paraId="3CE2A22E" w14:textId="0CBF65B4" w:rsidTr="68337DF0">
        <w:trPr>
          <w:cantSplit/>
        </w:trPr>
        <w:tc>
          <w:tcPr>
            <w:tcW w:w="846" w:type="dxa"/>
            <w:vMerge w:val="restart"/>
            <w:shd w:val="clear" w:color="auto" w:fill="C0C0C0"/>
          </w:tcPr>
          <w:p w14:paraId="7C5E035A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Hazard no.</w:t>
            </w:r>
          </w:p>
        </w:tc>
        <w:tc>
          <w:tcPr>
            <w:tcW w:w="709" w:type="dxa"/>
            <w:vMerge w:val="restart"/>
            <w:shd w:val="clear" w:color="auto" w:fill="C0C0C0"/>
          </w:tcPr>
          <w:p w14:paraId="557749A2" w14:textId="419C85F3" w:rsidR="008738C2" w:rsidRPr="632333D7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Who is at risk</w:t>
            </w:r>
          </w:p>
        </w:tc>
        <w:tc>
          <w:tcPr>
            <w:tcW w:w="2693" w:type="dxa"/>
            <w:vMerge w:val="restart"/>
            <w:shd w:val="clear" w:color="auto" w:fill="C0C0C0"/>
          </w:tcPr>
          <w:p w14:paraId="4BFD98E9" w14:textId="59CE2BE8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Hazard description</w:t>
            </w:r>
          </w:p>
        </w:tc>
        <w:tc>
          <w:tcPr>
            <w:tcW w:w="2630" w:type="dxa"/>
            <w:vMerge w:val="restart"/>
            <w:shd w:val="clear" w:color="auto" w:fill="C0C0C0"/>
          </w:tcPr>
          <w:p w14:paraId="53BD4EA8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Existing controls</w:t>
            </w:r>
          </w:p>
        </w:tc>
        <w:tc>
          <w:tcPr>
            <w:tcW w:w="1755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308A81C6" w14:textId="09ADFBEC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Risk level</w:t>
            </w:r>
          </w:p>
        </w:tc>
        <w:tc>
          <w:tcPr>
            <w:tcW w:w="2844" w:type="dxa"/>
            <w:vMerge w:val="restart"/>
            <w:shd w:val="clear" w:color="auto" w:fill="C0C0C0"/>
          </w:tcPr>
          <w:p w14:paraId="35FA996B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Further action needed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14:paraId="01CE2746" w14:textId="525DB1E1" w:rsidR="008738C2" w:rsidRPr="632333D7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Who needs to carry out the action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14:paraId="25AD72A0" w14:textId="5B07F32C" w:rsidR="008738C2" w:rsidRPr="632333D7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When action is needed by</w:t>
            </w:r>
          </w:p>
        </w:tc>
      </w:tr>
      <w:tr w:rsidR="008738C2" w:rsidRPr="005F5CAB" w14:paraId="05E5F6BE" w14:textId="5B72491A" w:rsidTr="68337DF0">
        <w:trPr>
          <w:cantSplit/>
        </w:trPr>
        <w:tc>
          <w:tcPr>
            <w:tcW w:w="846" w:type="dxa"/>
            <w:vMerge/>
          </w:tcPr>
          <w:p w14:paraId="62486C05" w14:textId="77777777" w:rsidR="008738C2" w:rsidRPr="005F5CAB" w:rsidRDefault="008738C2">
            <w:pPr>
              <w:jc w:val="left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0B72224" w14:textId="77777777" w:rsidR="008738C2" w:rsidRPr="005F5CAB" w:rsidRDefault="008738C2">
            <w:pPr>
              <w:jc w:val="left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4101652C" w14:textId="55797CD7" w:rsidR="008738C2" w:rsidRPr="005F5CAB" w:rsidRDefault="008738C2">
            <w:pPr>
              <w:jc w:val="left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630" w:type="dxa"/>
            <w:vMerge/>
          </w:tcPr>
          <w:p w14:paraId="4B99056E" w14:textId="77777777" w:rsidR="008738C2" w:rsidRPr="005F5CAB" w:rsidRDefault="008738C2">
            <w:pPr>
              <w:jc w:val="left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C0C0C0"/>
          </w:tcPr>
          <w:p w14:paraId="7E177962" w14:textId="7E138659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High</w:t>
            </w:r>
          </w:p>
        </w:tc>
        <w:tc>
          <w:tcPr>
            <w:tcW w:w="585" w:type="dxa"/>
            <w:shd w:val="clear" w:color="auto" w:fill="C0C0C0"/>
          </w:tcPr>
          <w:p w14:paraId="2FB76158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Med</w:t>
            </w:r>
          </w:p>
        </w:tc>
        <w:tc>
          <w:tcPr>
            <w:tcW w:w="585" w:type="dxa"/>
            <w:shd w:val="clear" w:color="auto" w:fill="C0C0C0"/>
          </w:tcPr>
          <w:p w14:paraId="1E16C85B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Low</w:t>
            </w:r>
          </w:p>
        </w:tc>
        <w:tc>
          <w:tcPr>
            <w:tcW w:w="2844" w:type="dxa"/>
            <w:vMerge/>
          </w:tcPr>
          <w:p w14:paraId="1299C43A" w14:textId="77777777" w:rsidR="008738C2" w:rsidRPr="005F5CAB" w:rsidRDefault="008738C2">
            <w:pPr>
              <w:jc w:val="left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9955BC3" w14:textId="77777777" w:rsidR="008738C2" w:rsidRPr="005F5CAB" w:rsidRDefault="008738C2">
            <w:pPr>
              <w:jc w:val="left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A6B4C27" w14:textId="77777777" w:rsidR="008738C2" w:rsidRPr="005F5CAB" w:rsidRDefault="008738C2">
            <w:pPr>
              <w:jc w:val="left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8738C2" w:rsidRPr="005F5CAB" w14:paraId="4DDBEF00" w14:textId="26167E51" w:rsidTr="68337DF0">
        <w:trPr>
          <w:trHeight w:val="505"/>
        </w:trPr>
        <w:tc>
          <w:tcPr>
            <w:tcW w:w="846" w:type="dxa"/>
          </w:tcPr>
          <w:p w14:paraId="3461D779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  <w:p w14:paraId="3CF2D8B6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  <w:p w14:paraId="0FB78278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D521BE0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FC39945" w14:textId="184D6CC2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30" w:type="dxa"/>
          </w:tcPr>
          <w:p w14:paraId="0562CB0E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34CE0A41" w14:textId="24DB4F42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62EBF3C5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6D98A12B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2946DB82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B2F062C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7F8C30A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</w:tr>
      <w:tr w:rsidR="008738C2" w:rsidRPr="005F5CAB" w14:paraId="5997CC1D" w14:textId="2DBD3B52" w:rsidTr="68337DF0">
        <w:tc>
          <w:tcPr>
            <w:tcW w:w="846" w:type="dxa"/>
          </w:tcPr>
          <w:p w14:paraId="110FFD37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CF43FA6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B699379" w14:textId="0B8E4B8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  <w:p w14:paraId="3FE9F23F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30" w:type="dxa"/>
          </w:tcPr>
          <w:p w14:paraId="1F72F646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08CE6F91" w14:textId="51560491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61CDCEAD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6BB9E253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23DE523C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006FA0E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F998F1B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</w:tr>
      <w:tr w:rsidR="008738C2" w:rsidRPr="005F5CAB" w14:paraId="52E56223" w14:textId="2A6B2737" w:rsidTr="68337DF0">
        <w:tc>
          <w:tcPr>
            <w:tcW w:w="846" w:type="dxa"/>
          </w:tcPr>
          <w:p w14:paraId="07547A01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12C7287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043CB0F" w14:textId="1944D858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  <w:p w14:paraId="07459315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30" w:type="dxa"/>
          </w:tcPr>
          <w:p w14:paraId="6537F28F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6DFB9E20" w14:textId="1B3437F4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70DF9E56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44E871BC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144A5D23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4AC71CC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BCC40CC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</w:tr>
      <w:tr w:rsidR="008738C2" w:rsidRPr="005F5CAB" w14:paraId="738610EB" w14:textId="55DEE067" w:rsidTr="68337DF0">
        <w:tc>
          <w:tcPr>
            <w:tcW w:w="846" w:type="dxa"/>
          </w:tcPr>
          <w:p w14:paraId="637805D2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  <w:p w14:paraId="463F29E8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0D22E91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7B4B86" w14:textId="32429EC8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30" w:type="dxa"/>
          </w:tcPr>
          <w:p w14:paraId="3A0FF5F2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5630AD66" w14:textId="36A7CAD1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61829076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2BA226A1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17AD93B2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7CB857A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253A536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</w:tr>
      <w:tr w:rsidR="008738C2" w:rsidRPr="005F5CAB" w14:paraId="0DE4B5B7" w14:textId="05582EF2" w:rsidTr="68337DF0">
        <w:tc>
          <w:tcPr>
            <w:tcW w:w="846" w:type="dxa"/>
          </w:tcPr>
          <w:p w14:paraId="66204FF1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2ACDA1F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DBF0D7D" w14:textId="66179B4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30" w:type="dxa"/>
          </w:tcPr>
          <w:p w14:paraId="6B62F1B3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  <w:p w14:paraId="02F2C34E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680A4E5D" w14:textId="0C826890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19219836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296FEF7D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7194DBDC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CB9C411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30D9DA8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</w:tr>
      <w:tr w:rsidR="008738C2" w:rsidRPr="005F5CAB" w14:paraId="769D0D3C" w14:textId="19B9F3FA" w:rsidTr="68337DF0">
        <w:tc>
          <w:tcPr>
            <w:tcW w:w="846" w:type="dxa"/>
          </w:tcPr>
          <w:p w14:paraId="54CD245A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413FB60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231BE67" w14:textId="669A2F43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30" w:type="dxa"/>
          </w:tcPr>
          <w:p w14:paraId="36FEB5B0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  <w:p w14:paraId="30D7AA69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7196D064" w14:textId="0C50C35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34FF1C98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6D072C0D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48A21919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E4B1310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DD16DDA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</w:tr>
      <w:tr w:rsidR="008738C2" w:rsidRPr="005F5CAB" w14:paraId="6BD18F9B" w14:textId="15B568C3" w:rsidTr="68337DF0">
        <w:tc>
          <w:tcPr>
            <w:tcW w:w="846" w:type="dxa"/>
          </w:tcPr>
          <w:p w14:paraId="238601FE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14:paraId="7D03B9EA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F3CABC7" w14:textId="5F488ADA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  <w:p w14:paraId="5B08B5D1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30" w:type="dxa"/>
          </w:tcPr>
          <w:p w14:paraId="16DEB4AB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0AD9C6F4" w14:textId="376D6FB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4B1F511A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65F9C3DC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5023141B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46037C6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B80AEC5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</w:tr>
      <w:tr w:rsidR="008738C2" w:rsidRPr="005F5CAB" w14:paraId="1F3B1409" w14:textId="31B7B67C" w:rsidTr="68337DF0">
        <w:tc>
          <w:tcPr>
            <w:tcW w:w="846" w:type="dxa"/>
          </w:tcPr>
          <w:p w14:paraId="562C75D1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90520D0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64355AD" w14:textId="794E399C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  <w:p w14:paraId="1A965116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30" w:type="dxa"/>
          </w:tcPr>
          <w:p w14:paraId="7DF4E37C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44FB30F8" w14:textId="3E8C7935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1DA6542E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3041E394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722B00AE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A18AB54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FE072A9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</w:tr>
      <w:tr w:rsidR="008738C2" w:rsidRPr="005F5CAB" w14:paraId="42C6D796" w14:textId="3464AD11" w:rsidTr="68337DF0">
        <w:tc>
          <w:tcPr>
            <w:tcW w:w="846" w:type="dxa"/>
          </w:tcPr>
          <w:p w14:paraId="6E1831B3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04F6EA7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4E11D2A" w14:textId="13C9D079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  <w:p w14:paraId="31126E5D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30" w:type="dxa"/>
          </w:tcPr>
          <w:p w14:paraId="2DE403A5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62431CDC" w14:textId="47F40B71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49E398E2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16287F21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5BE93A62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7B778BA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55035E0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</w:tr>
      <w:tr w:rsidR="008738C2" w:rsidRPr="005F5CAB" w14:paraId="384BA73E" w14:textId="7FE75DF0" w:rsidTr="68337DF0">
        <w:tc>
          <w:tcPr>
            <w:tcW w:w="846" w:type="dxa"/>
          </w:tcPr>
          <w:p w14:paraId="34B3F2EB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4216FF5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D34F5C7" w14:textId="41917424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30" w:type="dxa"/>
          </w:tcPr>
          <w:p w14:paraId="0B4020A7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1D7B270A" w14:textId="43BBF3AE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4F904CB7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06971CD3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2A1F701D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  <w:p w14:paraId="03EFCA41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FBA445A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A0BB9F2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</w:tr>
      <w:tr w:rsidR="008738C2" w:rsidRPr="005F5CAB" w14:paraId="5F96A722" w14:textId="2BC59602" w:rsidTr="68337DF0">
        <w:tc>
          <w:tcPr>
            <w:tcW w:w="846" w:type="dxa"/>
          </w:tcPr>
          <w:p w14:paraId="5B95CD12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A94FFC2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220BBB2" w14:textId="49AB4579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30" w:type="dxa"/>
          </w:tcPr>
          <w:p w14:paraId="13CB595B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6D9C8D39" w14:textId="422852E1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675E05EE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2FC17F8B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0A4F7224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  <w:p w14:paraId="5AE48A43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DDA01F9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1892CE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</w:tr>
      <w:tr w:rsidR="008738C2" w:rsidRPr="005F5CAB" w14:paraId="50F40DEB" w14:textId="27167A61" w:rsidTr="68337DF0">
        <w:tc>
          <w:tcPr>
            <w:tcW w:w="846" w:type="dxa"/>
          </w:tcPr>
          <w:p w14:paraId="77A52294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14:paraId="1A57730B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07DCDA8" w14:textId="1B5B584E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  <w:p w14:paraId="450EA2D7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30" w:type="dxa"/>
          </w:tcPr>
          <w:p w14:paraId="3DD355C9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1A81F0B1" w14:textId="37F3C6B1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717AAFBA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56EE48EE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2908EB2C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A16041B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4619DA0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</w:tr>
      <w:tr w:rsidR="008738C2" w:rsidRPr="005F5CAB" w14:paraId="121FD38A" w14:textId="08BB5587" w:rsidTr="68337DF0">
        <w:tc>
          <w:tcPr>
            <w:tcW w:w="846" w:type="dxa"/>
          </w:tcPr>
          <w:p w14:paraId="1FE2DD96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05BBFE6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357532" w14:textId="0475A586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630" w:type="dxa"/>
          </w:tcPr>
          <w:p w14:paraId="07F023C8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  <w:p w14:paraId="4BDB5498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2916C19D" w14:textId="300E5D70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74869460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585" w:type="dxa"/>
          </w:tcPr>
          <w:p w14:paraId="187F57B8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844" w:type="dxa"/>
          </w:tcPr>
          <w:p w14:paraId="54738AF4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9A8341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5CCDD88" w14:textId="77777777" w:rsidR="008738C2" w:rsidRPr="005F5CAB" w:rsidRDefault="008738C2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</w:tr>
    </w:tbl>
    <w:p w14:paraId="5C8C6B09" w14:textId="6B2DBFE6" w:rsidR="00775518" w:rsidRPr="005F5CAB" w:rsidRDefault="00775518" w:rsidP="632333D7">
      <w:pPr>
        <w:rPr>
          <w:rFonts w:asciiTheme="minorHAnsi" w:eastAsiaTheme="minorEastAsia" w:hAnsiTheme="minorHAnsi" w:cstheme="minorBidi"/>
          <w:color w:val="002060"/>
          <w:sz w:val="16"/>
          <w:szCs w:val="16"/>
        </w:rPr>
      </w:pPr>
    </w:p>
    <w:tbl>
      <w:tblPr>
        <w:tblpPr w:leftFromText="180" w:rightFromText="180" w:vertAnchor="text" w:horzAnchor="margin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0"/>
        <w:gridCol w:w="2370"/>
        <w:gridCol w:w="2370"/>
        <w:gridCol w:w="2370"/>
        <w:gridCol w:w="2370"/>
        <w:gridCol w:w="2433"/>
      </w:tblGrid>
      <w:tr w:rsidR="00BD058A" w:rsidRPr="005F5CAB" w14:paraId="74DF803C" w14:textId="77777777" w:rsidTr="632333D7">
        <w:tc>
          <w:tcPr>
            <w:tcW w:w="2370" w:type="dxa"/>
            <w:shd w:val="clear" w:color="auto" w:fill="C0C0C0"/>
          </w:tcPr>
          <w:p w14:paraId="0AF8DD53" w14:textId="77777777" w:rsidR="00BD058A" w:rsidRPr="005F5CAB" w:rsidRDefault="00BD058A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Name of Assessor:</w:t>
            </w:r>
          </w:p>
          <w:p w14:paraId="3382A365" w14:textId="77777777" w:rsidR="00BD058A" w:rsidRPr="005F5CAB" w:rsidRDefault="00BD058A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370" w:type="dxa"/>
          </w:tcPr>
          <w:p w14:paraId="5C71F136" w14:textId="77777777" w:rsidR="00BD058A" w:rsidRPr="005F5CAB" w:rsidRDefault="00BD058A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C0C0C0"/>
          </w:tcPr>
          <w:p w14:paraId="38B884B1" w14:textId="77777777" w:rsidR="00BD058A" w:rsidRPr="005F5CAB" w:rsidRDefault="00BD058A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Assessment Date:</w:t>
            </w:r>
          </w:p>
        </w:tc>
        <w:tc>
          <w:tcPr>
            <w:tcW w:w="2370" w:type="dxa"/>
          </w:tcPr>
          <w:p w14:paraId="62199465" w14:textId="77777777" w:rsidR="00BD058A" w:rsidRPr="005F5CAB" w:rsidRDefault="00BD058A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C0C0C0"/>
          </w:tcPr>
          <w:p w14:paraId="181D7A29" w14:textId="77777777" w:rsidR="00BD058A" w:rsidRPr="005F5CAB" w:rsidRDefault="00BD058A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  <w:r w:rsidRPr="632333D7"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  <w:t>Review Date:</w:t>
            </w:r>
          </w:p>
        </w:tc>
        <w:tc>
          <w:tcPr>
            <w:tcW w:w="2433" w:type="dxa"/>
          </w:tcPr>
          <w:p w14:paraId="0DA123B1" w14:textId="77777777" w:rsidR="00BD058A" w:rsidRPr="005F5CAB" w:rsidRDefault="00BD058A" w:rsidP="632333D7">
            <w:pPr>
              <w:jc w:val="left"/>
              <w:rPr>
                <w:rFonts w:asciiTheme="minorHAnsi" w:eastAsiaTheme="minorEastAsia" w:hAnsiTheme="minorHAnsi" w:cstheme="minorBidi"/>
                <w:color w:val="002060"/>
                <w:sz w:val="18"/>
                <w:szCs w:val="18"/>
              </w:rPr>
            </w:pPr>
          </w:p>
        </w:tc>
      </w:tr>
    </w:tbl>
    <w:p w14:paraId="4C4CEA3D" w14:textId="77777777" w:rsidR="00873630" w:rsidRPr="005F5CAB" w:rsidRDefault="00873630" w:rsidP="632333D7">
      <w:pPr>
        <w:rPr>
          <w:rFonts w:asciiTheme="minorHAnsi" w:eastAsiaTheme="minorEastAsia" w:hAnsiTheme="minorHAnsi" w:cstheme="minorBidi"/>
          <w:color w:val="002060"/>
          <w:sz w:val="18"/>
          <w:szCs w:val="18"/>
        </w:rPr>
      </w:pPr>
    </w:p>
    <w:sectPr w:rsidR="00873630" w:rsidRPr="005F5CAB">
      <w:headerReference w:type="default" r:id="rId11"/>
      <w:pgSz w:w="16838" w:h="11906" w:orient="landscape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E2B78" w14:textId="77777777" w:rsidR="00BC32F5" w:rsidRDefault="00BC32F5">
      <w:r>
        <w:separator/>
      </w:r>
    </w:p>
  </w:endnote>
  <w:endnote w:type="continuationSeparator" w:id="0">
    <w:p w14:paraId="1D5C9AFD" w14:textId="77777777" w:rsidR="00BC32F5" w:rsidRDefault="00BC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36CBE" w14:textId="77777777" w:rsidR="00BC32F5" w:rsidRDefault="00BC32F5">
      <w:r>
        <w:separator/>
      </w:r>
    </w:p>
  </w:footnote>
  <w:footnote w:type="continuationSeparator" w:id="0">
    <w:p w14:paraId="5FB2F1B9" w14:textId="77777777" w:rsidR="00BC32F5" w:rsidRDefault="00BC3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3F6F" w14:textId="77777777" w:rsidR="00A7131A" w:rsidRDefault="0009614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7256FA5" wp14:editId="0777777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685"/>
              <wp:effectExtent l="0" t="0" r="0" b="0"/>
              <wp:wrapNone/>
              <wp:docPr id="1" name="MSIPCMa0524a59a2c4d44a199bca27" descr="{&quot;HashCode&quot;:1987674191,&quot;Height&quot;:595.0,&quot;Width&quot;:841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21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FC282" w14:textId="77777777" w:rsidR="00A7131A" w:rsidRPr="00A7131A" w:rsidRDefault="00A7131A" w:rsidP="00A7131A">
                          <w:pPr>
                            <w:jc w:val="left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A7131A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07256FA5">
              <v:stroke joinstyle="miter"/>
              <v:path gradientshapeok="t" o:connecttype="rect"/>
            </v:shapetype>
            <v:shape id="MSIPCMa0524a59a2c4d44a199bca27" style="position:absolute;left:0;text-align:left;margin-left:0;margin-top:15pt;width:841.9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lt="{&quot;HashCode&quot;:1987674191,&quot;Height&quot;:595.0,&quot;Width&quot;:841.0,&quot;Placement&quot;:&quot;Header&quot;,&quot;Index&quot;:&quot;Primary&quot;,&quot;Section&quot;:1,&quot;Top&quot;:0.0,&quot;Left&quot;:0.0}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">
              <v:textbox inset="20pt,0,,0">
                <w:txbxContent>
                  <w:p w:rsidRPr="00A7131A" w:rsidR="00A7131A" w:rsidP="00A7131A" w:rsidRDefault="00A7131A" w14:paraId="111FC282" w14:textId="77777777">
                    <w:pPr>
                      <w:jc w:val="left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A7131A">
                      <w:rPr>
                        <w:rFonts w:ascii="Calibri" w:hAnsi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06D6F"/>
    <w:multiLevelType w:val="hybridMultilevel"/>
    <w:tmpl w:val="B7A256AE"/>
    <w:lvl w:ilvl="0" w:tplc="078256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96"/>
    <w:rsid w:val="00074AD3"/>
    <w:rsid w:val="00091219"/>
    <w:rsid w:val="00096149"/>
    <w:rsid w:val="000C0851"/>
    <w:rsid w:val="000D23E5"/>
    <w:rsid w:val="000E2835"/>
    <w:rsid w:val="000F4E87"/>
    <w:rsid w:val="001214E2"/>
    <w:rsid w:val="00153003"/>
    <w:rsid w:val="00160924"/>
    <w:rsid w:val="001701E5"/>
    <w:rsid w:val="001B16E3"/>
    <w:rsid w:val="001E49CA"/>
    <w:rsid w:val="001E5E6C"/>
    <w:rsid w:val="002519D1"/>
    <w:rsid w:val="00257D3D"/>
    <w:rsid w:val="002C4E33"/>
    <w:rsid w:val="0034126D"/>
    <w:rsid w:val="00353DCA"/>
    <w:rsid w:val="00371804"/>
    <w:rsid w:val="00387AC6"/>
    <w:rsid w:val="00391921"/>
    <w:rsid w:val="003A7220"/>
    <w:rsid w:val="00426148"/>
    <w:rsid w:val="00452C9A"/>
    <w:rsid w:val="004B244D"/>
    <w:rsid w:val="004D65B2"/>
    <w:rsid w:val="00506AB9"/>
    <w:rsid w:val="00531F96"/>
    <w:rsid w:val="005320D0"/>
    <w:rsid w:val="00543164"/>
    <w:rsid w:val="005540A2"/>
    <w:rsid w:val="005A4121"/>
    <w:rsid w:val="005F5CAB"/>
    <w:rsid w:val="00613099"/>
    <w:rsid w:val="006506D0"/>
    <w:rsid w:val="0067701D"/>
    <w:rsid w:val="00681ACD"/>
    <w:rsid w:val="00696E15"/>
    <w:rsid w:val="006C036E"/>
    <w:rsid w:val="0073583C"/>
    <w:rsid w:val="00757606"/>
    <w:rsid w:val="00775518"/>
    <w:rsid w:val="008508F8"/>
    <w:rsid w:val="00857948"/>
    <w:rsid w:val="00873630"/>
    <w:rsid w:val="008738C2"/>
    <w:rsid w:val="008B1F2E"/>
    <w:rsid w:val="008E581B"/>
    <w:rsid w:val="00903FC5"/>
    <w:rsid w:val="009137AF"/>
    <w:rsid w:val="00996521"/>
    <w:rsid w:val="009B6EC1"/>
    <w:rsid w:val="009D24D3"/>
    <w:rsid w:val="009F185A"/>
    <w:rsid w:val="00A40A2B"/>
    <w:rsid w:val="00A46A98"/>
    <w:rsid w:val="00A7131A"/>
    <w:rsid w:val="00B4332B"/>
    <w:rsid w:val="00B6057A"/>
    <w:rsid w:val="00B7652F"/>
    <w:rsid w:val="00B80430"/>
    <w:rsid w:val="00B9244D"/>
    <w:rsid w:val="00BA7288"/>
    <w:rsid w:val="00BB1445"/>
    <w:rsid w:val="00BC32F5"/>
    <w:rsid w:val="00BD058A"/>
    <w:rsid w:val="00BD49DE"/>
    <w:rsid w:val="00BE29DB"/>
    <w:rsid w:val="00C066CD"/>
    <w:rsid w:val="00C47FA0"/>
    <w:rsid w:val="00C54E22"/>
    <w:rsid w:val="00C829B1"/>
    <w:rsid w:val="00CA7107"/>
    <w:rsid w:val="00CD28B0"/>
    <w:rsid w:val="00CE02DB"/>
    <w:rsid w:val="00CF622B"/>
    <w:rsid w:val="00D027AD"/>
    <w:rsid w:val="00D3784D"/>
    <w:rsid w:val="00D5335A"/>
    <w:rsid w:val="00D668C9"/>
    <w:rsid w:val="00DC70C3"/>
    <w:rsid w:val="00DE0A32"/>
    <w:rsid w:val="00E27C23"/>
    <w:rsid w:val="00E60560"/>
    <w:rsid w:val="00E93DDC"/>
    <w:rsid w:val="00EC2F20"/>
    <w:rsid w:val="00EE75E9"/>
    <w:rsid w:val="00FF683C"/>
    <w:rsid w:val="01AB7299"/>
    <w:rsid w:val="0379D0E6"/>
    <w:rsid w:val="037DCD8F"/>
    <w:rsid w:val="03ECABCF"/>
    <w:rsid w:val="0525079F"/>
    <w:rsid w:val="06D6FB61"/>
    <w:rsid w:val="06DEDF21"/>
    <w:rsid w:val="070A59F0"/>
    <w:rsid w:val="09BCFDDF"/>
    <w:rsid w:val="09E08811"/>
    <w:rsid w:val="0B5F41ED"/>
    <w:rsid w:val="0C4163CF"/>
    <w:rsid w:val="0C848127"/>
    <w:rsid w:val="0E1B9F76"/>
    <w:rsid w:val="0F305D2B"/>
    <w:rsid w:val="100B706A"/>
    <w:rsid w:val="113F76E0"/>
    <w:rsid w:val="11C877E1"/>
    <w:rsid w:val="12691D84"/>
    <w:rsid w:val="128D6C5D"/>
    <w:rsid w:val="14325A0D"/>
    <w:rsid w:val="1432D006"/>
    <w:rsid w:val="145790CC"/>
    <w:rsid w:val="1481CE0E"/>
    <w:rsid w:val="15F24C6F"/>
    <w:rsid w:val="16EEBBD0"/>
    <w:rsid w:val="1709AF5B"/>
    <w:rsid w:val="18B7ADEB"/>
    <w:rsid w:val="18ECDDF1"/>
    <w:rsid w:val="18F87AE2"/>
    <w:rsid w:val="1937DBD7"/>
    <w:rsid w:val="1B0F1AF7"/>
    <w:rsid w:val="1B370F82"/>
    <w:rsid w:val="1B6F5C9C"/>
    <w:rsid w:val="1D9F7B0C"/>
    <w:rsid w:val="1DA499A9"/>
    <w:rsid w:val="1DCFF3C0"/>
    <w:rsid w:val="1DD50FC7"/>
    <w:rsid w:val="205CE107"/>
    <w:rsid w:val="206F3A0A"/>
    <w:rsid w:val="20B7EFB4"/>
    <w:rsid w:val="20C523D3"/>
    <w:rsid w:val="214387C4"/>
    <w:rsid w:val="22902A01"/>
    <w:rsid w:val="22AEC35F"/>
    <w:rsid w:val="2431AA85"/>
    <w:rsid w:val="2435AFB1"/>
    <w:rsid w:val="258BB4DA"/>
    <w:rsid w:val="25DDF6AB"/>
    <w:rsid w:val="261E99B7"/>
    <w:rsid w:val="261ED188"/>
    <w:rsid w:val="26F0C212"/>
    <w:rsid w:val="27795200"/>
    <w:rsid w:val="27FA3D72"/>
    <w:rsid w:val="28F2B28F"/>
    <w:rsid w:val="29593947"/>
    <w:rsid w:val="2AAF2915"/>
    <w:rsid w:val="2BE72639"/>
    <w:rsid w:val="2C165AF5"/>
    <w:rsid w:val="2CBC63FA"/>
    <w:rsid w:val="2D0DEA16"/>
    <w:rsid w:val="2E32F18E"/>
    <w:rsid w:val="2EC91FAF"/>
    <w:rsid w:val="2FC23729"/>
    <w:rsid w:val="2FCEAD7D"/>
    <w:rsid w:val="31365F38"/>
    <w:rsid w:val="31F90384"/>
    <w:rsid w:val="339FC0E1"/>
    <w:rsid w:val="360D0E8F"/>
    <w:rsid w:val="361237F8"/>
    <w:rsid w:val="38EE684C"/>
    <w:rsid w:val="39B21209"/>
    <w:rsid w:val="39F029E5"/>
    <w:rsid w:val="3B446A33"/>
    <w:rsid w:val="3CC4C08C"/>
    <w:rsid w:val="3D012DEE"/>
    <w:rsid w:val="3D43A9CC"/>
    <w:rsid w:val="3E31DAA0"/>
    <w:rsid w:val="3F7395FC"/>
    <w:rsid w:val="45E2D780"/>
    <w:rsid w:val="460E11FC"/>
    <w:rsid w:val="475B9B5A"/>
    <w:rsid w:val="48F60CD5"/>
    <w:rsid w:val="4A461DEB"/>
    <w:rsid w:val="4AAC377D"/>
    <w:rsid w:val="4ADBA3A1"/>
    <w:rsid w:val="4EEBE853"/>
    <w:rsid w:val="4F39D3B8"/>
    <w:rsid w:val="512E390C"/>
    <w:rsid w:val="51D4D40B"/>
    <w:rsid w:val="5228A2F6"/>
    <w:rsid w:val="53AD5EF4"/>
    <w:rsid w:val="549950C8"/>
    <w:rsid w:val="563A9E88"/>
    <w:rsid w:val="57EE655F"/>
    <w:rsid w:val="5A5FC8DA"/>
    <w:rsid w:val="5DFCC158"/>
    <w:rsid w:val="5F832EAF"/>
    <w:rsid w:val="5F910ED3"/>
    <w:rsid w:val="5FC7F388"/>
    <w:rsid w:val="6004FDD0"/>
    <w:rsid w:val="600DB1E6"/>
    <w:rsid w:val="6170D22A"/>
    <w:rsid w:val="628F67B9"/>
    <w:rsid w:val="628F85CA"/>
    <w:rsid w:val="632333D7"/>
    <w:rsid w:val="6415CF80"/>
    <w:rsid w:val="64D1EFD3"/>
    <w:rsid w:val="675A1FAF"/>
    <w:rsid w:val="679A6017"/>
    <w:rsid w:val="68337DF0"/>
    <w:rsid w:val="69654317"/>
    <w:rsid w:val="69A6675A"/>
    <w:rsid w:val="69D652AB"/>
    <w:rsid w:val="6AB7988A"/>
    <w:rsid w:val="6B151D5F"/>
    <w:rsid w:val="6BB49F45"/>
    <w:rsid w:val="6C15EF6D"/>
    <w:rsid w:val="6C69D4C4"/>
    <w:rsid w:val="6F1B7A4D"/>
    <w:rsid w:val="70088A45"/>
    <w:rsid w:val="710F7C13"/>
    <w:rsid w:val="72848E00"/>
    <w:rsid w:val="759F1D14"/>
    <w:rsid w:val="765AF490"/>
    <w:rsid w:val="7776B7B0"/>
    <w:rsid w:val="79D06F49"/>
    <w:rsid w:val="7A21AC47"/>
    <w:rsid w:val="7B08B857"/>
    <w:rsid w:val="7B3097DE"/>
    <w:rsid w:val="7B6CAD77"/>
    <w:rsid w:val="7BC7C3E3"/>
    <w:rsid w:val="7BFB890B"/>
    <w:rsid w:val="7D57D1D9"/>
    <w:rsid w:val="7F72F1C5"/>
    <w:rsid w:val="7F98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E0E92A2"/>
  <w15:chartTrackingRefBased/>
  <w15:docId w15:val="{BD5E9683-CB63-4128-8690-9080E80A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autoRedefine/>
    <w:pPr>
      <w:spacing w:before="40" w:after="40"/>
    </w:pPr>
    <w:rPr>
      <w:rFonts w:ascii="Arial" w:hAnsi="Arial" w:cs="Arial"/>
      <w:sz w:val="20"/>
      <w:szCs w:val="28"/>
    </w:rPr>
  </w:style>
  <w:style w:type="table" w:styleId="TableGrid">
    <w:name w:val="Table Grid"/>
    <w:basedOn w:val="TableNormal"/>
    <w:uiPriority w:val="59"/>
    <w:rsid w:val="006130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lrzxr">
    <w:name w:val="lrzxr"/>
    <w:rsid w:val="00613099"/>
  </w:style>
  <w:style w:type="paragraph" w:styleId="BalloonText">
    <w:name w:val="Balloon Text"/>
    <w:basedOn w:val="Normal"/>
    <w:link w:val="BalloonTextChar"/>
    <w:rsid w:val="008508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50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C30DC00D75E74096BACB7B617122B0" ma:contentTypeVersion="12" ma:contentTypeDescription="Create a new document." ma:contentTypeScope="" ma:versionID="6e5ba9695c5fe0d7ddd15c38d4a59a38">
  <xsd:schema xmlns:xsd="http://www.w3.org/2001/XMLSchema" xmlns:xs="http://www.w3.org/2001/XMLSchema" xmlns:p="http://schemas.microsoft.com/office/2006/metadata/properties" xmlns:ns2="01fecc4d-2674-4058-bbe3-50576605779d" xmlns:ns3="f4e217bc-bc57-427f-a2a6-4a495dcd3b9a" targetNamespace="http://schemas.microsoft.com/office/2006/metadata/properties" ma:root="true" ma:fieldsID="ee5f93c3e7787ae3abf907af0a5ed1c6" ns2:_="" ns3:_="">
    <xsd:import namespace="01fecc4d-2674-4058-bbe3-50576605779d"/>
    <xsd:import namespace="f4e217bc-bc57-427f-a2a6-4a495dcd3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cc4d-2674-4058-bbe3-505766057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217bc-bc57-427f-a2a6-4a495dcd3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6B52FAD-2423-42E7-8AF7-772E9AA507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DFEC7D-7843-4E7A-BC05-D54EC4587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cc4d-2674-4058-bbe3-50576605779d"/>
    <ds:schemaRef ds:uri="f4e217bc-bc57-427f-a2a6-4a495dcd3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83A80C-28E6-40BB-91D4-0AD6F91BA9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B217A2-797B-4306-8684-C35354D8378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2697</Characters>
  <Application>Microsoft Office Word</Application>
  <DocSecurity>0</DocSecurity>
  <Lines>22</Lines>
  <Paragraphs>6</Paragraphs>
  <ScaleCrop>false</ScaleCrop>
  <Company>The University of Reading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HEALTH AND SAFETY RISK ASSESSMENT FORM                                                         Appendix 3</dc:title>
  <dc:subject/>
  <dc:creator>FM</dc:creator>
  <cp:keywords/>
  <cp:lastModifiedBy>Moreno, Beatriz</cp:lastModifiedBy>
  <cp:revision>2</cp:revision>
  <cp:lastPrinted>2019-09-25T00:39:00Z</cp:lastPrinted>
  <dcterms:created xsi:type="dcterms:W3CDTF">2021-06-22T11:27:00Z</dcterms:created>
  <dcterms:modified xsi:type="dcterms:W3CDTF">2021-06-22T11:27:00Z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Steele, Laura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FM</vt:lpwstr>
  </property>
  <property fmtid="{D5CDD505-2E9C-101B-9397-08002B2CF9AE}" pid="5" name="ContentTypeId">
    <vt:lpwstr>0x0101007AC30DC00D75E74096BACB7B617122B0</vt:lpwstr>
  </property>
  <property fmtid="{D5CDD505-2E9C-101B-9397-08002B2CF9AE}" pid="6" name="MSIP_Label_763da656-5c75-4f6d-9461-4a3ce9a537cc_Enabled">
    <vt:lpwstr>true</vt:lpwstr>
  </property>
  <property fmtid="{D5CDD505-2E9C-101B-9397-08002B2CF9AE}" pid="7" name="MSIP_Label_763da656-5c75-4f6d-9461-4a3ce9a537cc_SetDate">
    <vt:lpwstr>2021-06-22T11:26:35Z</vt:lpwstr>
  </property>
  <property fmtid="{D5CDD505-2E9C-101B-9397-08002B2CF9AE}" pid="8" name="MSIP_Label_763da656-5c75-4f6d-9461-4a3ce9a537cc_Method">
    <vt:lpwstr>Standard</vt:lpwstr>
  </property>
  <property fmtid="{D5CDD505-2E9C-101B-9397-08002B2CF9AE}" pid="9" name="MSIP_Label_763da656-5c75-4f6d-9461-4a3ce9a537cc_Name">
    <vt:lpwstr>763da656-5c75-4f6d-9461-4a3ce9a537cc</vt:lpwstr>
  </property>
  <property fmtid="{D5CDD505-2E9C-101B-9397-08002B2CF9AE}" pid="10" name="MSIP_Label_763da656-5c75-4f6d-9461-4a3ce9a537cc_SiteId">
    <vt:lpwstr>d9d3f5ac-f803-49be-949f-14a7074d74a7</vt:lpwstr>
  </property>
  <property fmtid="{D5CDD505-2E9C-101B-9397-08002B2CF9AE}" pid="11" name="MSIP_Label_763da656-5c75-4f6d-9461-4a3ce9a537cc_ContentBits">
    <vt:lpwstr>1</vt:lpwstr>
  </property>
</Properties>
</file>